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-2057"/>
        <w:tblOverlap w:val="never"/>
        <w:tblW w:w="98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01"/>
        <w:gridCol w:w="8788"/>
      </w:tblGrid>
      <w:tr w:rsidR="001607EA">
        <w:tc>
          <w:tcPr>
            <w:tcW w:w="1101" w:type="dxa"/>
            <w:tcBorders>
              <w:bottom w:val="single" w:sz="4" w:space="0" w:color="000000"/>
            </w:tcBorders>
          </w:tcPr>
          <w:p w:rsidR="001607EA" w:rsidRDefault="008E2B92">
            <w:pPr>
              <w:tabs>
                <w:tab w:val="center" w:pos="4677"/>
                <w:tab w:val="right" w:pos="9355"/>
              </w:tabs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noProof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42.75pt;height:45.75pt;visibility:visible;mso-wrap-style:square">
                  <v:imagedata r:id="rId8" o:title="" croptop="-40f" cropbottom="-40f" cropleft="-43f" cropright="-43f"/>
                </v:shape>
              </w:pict>
            </w:r>
          </w:p>
        </w:tc>
        <w:tc>
          <w:tcPr>
            <w:tcW w:w="8788" w:type="dxa"/>
            <w:tcBorders>
              <w:bottom w:val="single" w:sz="4" w:space="0" w:color="000000"/>
            </w:tcBorders>
          </w:tcPr>
          <w:p w:rsidR="001607EA" w:rsidRDefault="00EB4C5D">
            <w:pPr>
              <w:tabs>
                <w:tab w:val="center" w:pos="4677"/>
                <w:tab w:val="right" w:pos="9355"/>
              </w:tabs>
              <w:suppressAutoHyphens w:val="0"/>
              <w:spacing w:after="200" w:line="360" w:lineRule="auto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1607EA" w:rsidRDefault="001607EA">
            <w:pPr>
              <w:tabs>
                <w:tab w:val="center" w:pos="4677"/>
                <w:tab w:val="right" w:pos="9355"/>
              </w:tabs>
              <w:suppressAutoHyphens w:val="0"/>
              <w:spacing w:after="200" w:line="276" w:lineRule="auto"/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:rsidR="001607EA" w:rsidRDefault="001607EA">
      <w:pPr>
        <w:widowControl w:val="0"/>
        <w:suppressAutoHyphens w:val="0"/>
        <w:autoSpaceDE w:val="0"/>
        <w:spacing w:line="276" w:lineRule="auto"/>
        <w:rPr>
          <w:b/>
          <w:sz w:val="28"/>
          <w:szCs w:val="28"/>
        </w:rPr>
      </w:pPr>
    </w:p>
    <w:p w:rsidR="001607EA" w:rsidRDefault="001607EA">
      <w:pPr>
        <w:suppressAutoHyphens w:val="0"/>
        <w:spacing w:after="200" w:line="276" w:lineRule="auto"/>
        <w:rPr>
          <w:b/>
          <w:sz w:val="22"/>
          <w:szCs w:val="22"/>
        </w:rPr>
      </w:pPr>
    </w:p>
    <w:p w:rsidR="001607EA" w:rsidRDefault="001607EA">
      <w:pPr>
        <w:suppressAutoHyphens w:val="0"/>
        <w:spacing w:after="200" w:line="276" w:lineRule="auto"/>
        <w:rPr>
          <w:sz w:val="22"/>
          <w:szCs w:val="22"/>
        </w:rPr>
      </w:pPr>
    </w:p>
    <w:p w:rsidR="001607EA" w:rsidRDefault="001607EA">
      <w:pPr>
        <w:suppressAutoHyphens w:val="0"/>
        <w:spacing w:after="200" w:line="276" w:lineRule="auto"/>
        <w:rPr>
          <w:sz w:val="22"/>
          <w:szCs w:val="22"/>
        </w:rPr>
      </w:pPr>
    </w:p>
    <w:p w:rsidR="001607EA" w:rsidRDefault="001607EA">
      <w:pPr>
        <w:suppressAutoHyphens w:val="0"/>
        <w:spacing w:after="200" w:line="276" w:lineRule="auto"/>
        <w:rPr>
          <w:sz w:val="22"/>
          <w:szCs w:val="22"/>
        </w:rPr>
      </w:pPr>
    </w:p>
    <w:p w:rsidR="001607EA" w:rsidRDefault="001607EA">
      <w:pPr>
        <w:suppressAutoHyphens w:val="0"/>
        <w:spacing w:after="200" w:line="276" w:lineRule="auto"/>
        <w:rPr>
          <w:sz w:val="22"/>
          <w:szCs w:val="22"/>
        </w:rPr>
      </w:pPr>
    </w:p>
    <w:p w:rsidR="001607EA" w:rsidRDefault="001607EA">
      <w:pPr>
        <w:suppressAutoHyphens w:val="0"/>
        <w:spacing w:after="200" w:line="276" w:lineRule="auto"/>
        <w:rPr>
          <w:sz w:val="22"/>
          <w:szCs w:val="22"/>
        </w:rPr>
      </w:pPr>
    </w:p>
    <w:p w:rsidR="001607EA" w:rsidRDefault="001607EA">
      <w:pPr>
        <w:suppressAutoHyphens w:val="0"/>
        <w:spacing w:after="200" w:line="276" w:lineRule="auto"/>
        <w:rPr>
          <w:sz w:val="22"/>
          <w:szCs w:val="22"/>
        </w:rPr>
      </w:pPr>
    </w:p>
    <w:p w:rsidR="001607EA" w:rsidRDefault="00EB4C5D">
      <w:pPr>
        <w:suppressAutoHyphens w:val="0"/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ДИСЦИПЛИНЫ</w:t>
      </w:r>
    </w:p>
    <w:p w:rsidR="001607EA" w:rsidRDefault="00EB4C5D">
      <w:pPr>
        <w:suppressAutoHyphens w:val="0"/>
        <w:spacing w:after="200" w:line="276" w:lineRule="auto"/>
        <w:jc w:val="center"/>
        <w:rPr>
          <w:sz w:val="44"/>
          <w:szCs w:val="22"/>
        </w:rPr>
      </w:pPr>
      <w:r>
        <w:rPr>
          <w:sz w:val="32"/>
          <w:szCs w:val="28"/>
        </w:rPr>
        <w:t>ОП.06 Карьерное моделирование</w:t>
      </w:r>
    </w:p>
    <w:p w:rsidR="001607EA" w:rsidRDefault="00EB4C5D">
      <w:pPr>
        <w:spacing w:before="100" w:beforeAutospacing="1" w:after="160" w:afterAutospacing="1" w:line="259" w:lineRule="auto"/>
        <w:jc w:val="center"/>
      </w:pPr>
      <w:r>
        <w:rPr>
          <w:color w:val="000000"/>
        </w:rPr>
        <w:t>15.01.39  Сварщик-оператор полностью механизированной, автоматической и роботизированной сварки</w:t>
      </w:r>
    </w:p>
    <w:p w:rsidR="001607EA" w:rsidRDefault="001607EA">
      <w:pPr>
        <w:suppressAutoHyphens w:val="0"/>
        <w:spacing w:after="200" w:line="276" w:lineRule="auto"/>
        <w:jc w:val="center"/>
        <w:rPr>
          <w:sz w:val="28"/>
        </w:rPr>
      </w:pPr>
    </w:p>
    <w:p w:rsidR="001607EA" w:rsidRDefault="001607EA">
      <w:pPr>
        <w:suppressAutoHyphens w:val="0"/>
        <w:spacing w:after="200" w:line="276" w:lineRule="auto"/>
        <w:jc w:val="center"/>
        <w:rPr>
          <w:b/>
          <w:sz w:val="28"/>
        </w:rPr>
      </w:pPr>
    </w:p>
    <w:p w:rsidR="001607EA" w:rsidRDefault="001607EA">
      <w:pPr>
        <w:suppressAutoHyphens w:val="0"/>
        <w:spacing w:after="200" w:line="276" w:lineRule="auto"/>
        <w:jc w:val="center"/>
        <w:rPr>
          <w:sz w:val="28"/>
          <w:szCs w:val="28"/>
        </w:rPr>
      </w:pPr>
    </w:p>
    <w:p w:rsidR="001607EA" w:rsidRDefault="001607EA">
      <w:pPr>
        <w:suppressAutoHyphens w:val="0"/>
        <w:spacing w:after="200" w:line="276" w:lineRule="auto"/>
        <w:rPr>
          <w:sz w:val="22"/>
          <w:szCs w:val="22"/>
        </w:rPr>
      </w:pPr>
    </w:p>
    <w:p w:rsidR="001607EA" w:rsidRDefault="001607EA">
      <w:pPr>
        <w:suppressAutoHyphens w:val="0"/>
        <w:spacing w:after="200" w:line="276" w:lineRule="auto"/>
        <w:rPr>
          <w:sz w:val="22"/>
          <w:szCs w:val="22"/>
        </w:rPr>
      </w:pPr>
    </w:p>
    <w:p w:rsidR="001607EA" w:rsidRDefault="001607EA">
      <w:pPr>
        <w:suppressAutoHyphens w:val="0"/>
        <w:spacing w:after="200" w:line="276" w:lineRule="auto"/>
        <w:rPr>
          <w:sz w:val="22"/>
          <w:szCs w:val="22"/>
        </w:rPr>
      </w:pPr>
    </w:p>
    <w:p w:rsidR="001607EA" w:rsidRDefault="001607EA">
      <w:pPr>
        <w:suppressAutoHyphens w:val="0"/>
        <w:spacing w:after="200" w:line="276" w:lineRule="auto"/>
        <w:rPr>
          <w:iCs/>
          <w:color w:val="FF0000"/>
          <w:sz w:val="28"/>
          <w:szCs w:val="28"/>
        </w:rPr>
      </w:pPr>
    </w:p>
    <w:p w:rsidR="001607EA" w:rsidRDefault="001607EA">
      <w:pPr>
        <w:suppressAutoHyphens w:val="0"/>
        <w:spacing w:after="200" w:line="276" w:lineRule="auto"/>
        <w:rPr>
          <w:iCs/>
          <w:color w:val="FF0000"/>
          <w:sz w:val="28"/>
          <w:szCs w:val="28"/>
        </w:rPr>
      </w:pPr>
    </w:p>
    <w:p w:rsidR="001607EA" w:rsidRDefault="001607EA">
      <w:pPr>
        <w:suppressAutoHyphens w:val="0"/>
        <w:spacing w:after="200" w:line="276" w:lineRule="auto"/>
        <w:rPr>
          <w:iCs/>
          <w:color w:val="FF0000"/>
          <w:sz w:val="28"/>
          <w:szCs w:val="28"/>
        </w:rPr>
      </w:pPr>
    </w:p>
    <w:p w:rsidR="001607EA" w:rsidRDefault="001607EA">
      <w:pPr>
        <w:suppressAutoHyphens w:val="0"/>
        <w:spacing w:after="200" w:line="276" w:lineRule="auto"/>
        <w:rPr>
          <w:iCs/>
          <w:color w:val="FF0000"/>
          <w:sz w:val="28"/>
          <w:szCs w:val="28"/>
        </w:rPr>
      </w:pPr>
    </w:p>
    <w:p w:rsidR="001607EA" w:rsidRDefault="001607EA">
      <w:pPr>
        <w:suppressAutoHyphens w:val="0"/>
        <w:spacing w:after="200" w:line="276" w:lineRule="auto"/>
        <w:rPr>
          <w:iCs/>
          <w:color w:val="FF0000"/>
          <w:sz w:val="28"/>
          <w:szCs w:val="28"/>
        </w:rPr>
      </w:pPr>
    </w:p>
    <w:p w:rsidR="001607EA" w:rsidRDefault="001607EA">
      <w:pPr>
        <w:suppressAutoHyphens w:val="0"/>
        <w:spacing w:after="200" w:line="276" w:lineRule="auto"/>
        <w:rPr>
          <w:iCs/>
          <w:color w:val="FF0000"/>
          <w:sz w:val="28"/>
          <w:szCs w:val="28"/>
        </w:rPr>
      </w:pPr>
    </w:p>
    <w:p w:rsidR="001607EA" w:rsidRDefault="001607EA">
      <w:pPr>
        <w:suppressAutoHyphens w:val="0"/>
        <w:spacing w:after="200" w:line="276" w:lineRule="auto"/>
        <w:rPr>
          <w:iCs/>
          <w:color w:val="FF0000"/>
          <w:sz w:val="28"/>
          <w:szCs w:val="28"/>
        </w:rPr>
      </w:pPr>
    </w:p>
    <w:p w:rsidR="001607EA" w:rsidRDefault="001607EA">
      <w:pPr>
        <w:suppressAutoHyphens w:val="0"/>
        <w:spacing w:after="200" w:line="276" w:lineRule="auto"/>
        <w:rPr>
          <w:iCs/>
          <w:color w:val="FF0000"/>
          <w:sz w:val="28"/>
          <w:szCs w:val="28"/>
        </w:rPr>
      </w:pPr>
    </w:p>
    <w:p w:rsidR="001607EA" w:rsidRDefault="008E2B92">
      <w:pPr>
        <w:suppressAutoHyphens w:val="0"/>
        <w:spacing w:after="200" w:line="276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2026</w:t>
      </w:r>
    </w:p>
    <w:p w:rsidR="001607EA" w:rsidRDefault="00EB4C5D">
      <w:pPr>
        <w:pStyle w:val="docdata"/>
        <w:keepNext/>
        <w:spacing w:before="0" w:after="120"/>
        <w:jc w:val="center"/>
        <w:rPr>
          <w:b/>
          <w:bCs/>
          <w:color w:val="000000"/>
        </w:rPr>
      </w:pPr>
      <w:bookmarkStart w:id="0" w:name="__RefHeading___Toc156825287"/>
      <w:bookmarkEnd w:id="0"/>
      <w:r>
        <w:rPr>
          <w:b/>
          <w:bCs/>
          <w:color w:val="000000"/>
        </w:rPr>
        <w:lastRenderedPageBreak/>
        <w:t>СОДЕРЖАНИЕ ПРОГРАММЫ</w:t>
      </w:r>
    </w:p>
    <w:p w:rsidR="001607EA" w:rsidRDefault="008E2B92">
      <w:pPr>
        <w:pStyle w:val="af"/>
        <w:tabs>
          <w:tab w:val="left" w:pos="9643"/>
        </w:tabs>
        <w:spacing w:before="120" w:after="0" w:line="264" w:lineRule="auto"/>
      </w:pPr>
      <w:hyperlink w:anchor="__RefHeading___Toc156825287" w:history="1">
        <w:r w:rsidR="00EB4C5D">
          <w:rPr>
            <w:rStyle w:val="a9"/>
            <w:color w:val="000000"/>
            <w:sz w:val="22"/>
            <w:szCs w:val="22"/>
          </w:rPr>
          <w:t>СОДЕРЖАНИЕ ПРОГРАММЫ</w:t>
        </w:r>
        <w:r w:rsidR="00EB4C5D">
          <w:rPr>
            <w:rStyle w:val="a9"/>
            <w:color w:val="000000"/>
            <w:sz w:val="22"/>
            <w:szCs w:val="22"/>
          </w:rPr>
          <w:tab/>
        </w:r>
      </w:hyperlink>
    </w:p>
    <w:p w:rsidR="001607EA" w:rsidRDefault="008E2B92">
      <w:pPr>
        <w:pStyle w:val="af"/>
        <w:tabs>
          <w:tab w:val="left" w:pos="9643"/>
        </w:tabs>
        <w:spacing w:before="120" w:after="0" w:line="264" w:lineRule="auto"/>
      </w:pPr>
      <w:hyperlink w:anchor="__RefHeading___Toc156825288" w:history="1">
        <w:r w:rsidR="00EB4C5D">
          <w:rPr>
            <w:rStyle w:val="a9"/>
            <w:color w:val="000000"/>
            <w:sz w:val="22"/>
            <w:szCs w:val="22"/>
          </w:rPr>
          <w:t>1. Общая характеристика</w:t>
        </w:r>
        <w:r w:rsidR="00EB4C5D">
          <w:rPr>
            <w:rStyle w:val="a9"/>
            <w:color w:val="000000"/>
            <w:sz w:val="22"/>
            <w:szCs w:val="22"/>
          </w:rPr>
          <w:tab/>
        </w:r>
      </w:hyperlink>
    </w:p>
    <w:p w:rsidR="001607EA" w:rsidRDefault="008E2B92">
      <w:pPr>
        <w:pStyle w:val="af"/>
        <w:tabs>
          <w:tab w:val="left" w:pos="9643"/>
        </w:tabs>
        <w:spacing w:before="120" w:after="0" w:line="252" w:lineRule="auto"/>
        <w:ind w:left="240"/>
      </w:pPr>
      <w:hyperlink w:anchor="__RefHeading___Toc156825289" w:history="1">
        <w:r w:rsidR="00EB4C5D">
          <w:rPr>
            <w:rStyle w:val="a9"/>
            <w:color w:val="000000"/>
          </w:rPr>
          <w:t>1.1. Цель и место дисциплины в структуре образовательной программы</w:t>
        </w:r>
        <w:r w:rsidR="00EB4C5D">
          <w:rPr>
            <w:rStyle w:val="a9"/>
            <w:color w:val="000000"/>
          </w:rPr>
          <w:tab/>
        </w:r>
      </w:hyperlink>
    </w:p>
    <w:p w:rsidR="001607EA" w:rsidRDefault="008E2B92">
      <w:pPr>
        <w:pStyle w:val="af"/>
        <w:tabs>
          <w:tab w:val="left" w:pos="9643"/>
        </w:tabs>
        <w:spacing w:before="120" w:after="0" w:line="252" w:lineRule="auto"/>
        <w:ind w:left="240"/>
      </w:pPr>
      <w:hyperlink w:anchor="__RefHeading___Toc156825290" w:history="1">
        <w:r w:rsidR="00EB4C5D">
          <w:rPr>
            <w:rStyle w:val="a9"/>
            <w:color w:val="000000"/>
          </w:rPr>
          <w:t>1.2. Планируемые результаты освоения дисциплины</w:t>
        </w:r>
        <w:r w:rsidR="00EB4C5D">
          <w:rPr>
            <w:rStyle w:val="a9"/>
            <w:color w:val="000000"/>
          </w:rPr>
          <w:tab/>
        </w:r>
      </w:hyperlink>
    </w:p>
    <w:p w:rsidR="001607EA" w:rsidRDefault="008E2B92">
      <w:pPr>
        <w:pStyle w:val="af"/>
        <w:tabs>
          <w:tab w:val="left" w:pos="9643"/>
        </w:tabs>
        <w:spacing w:before="120" w:after="0" w:line="264" w:lineRule="auto"/>
      </w:pPr>
      <w:hyperlink w:anchor="__RefHeading___Toc156825291" w:history="1">
        <w:r w:rsidR="00EB4C5D">
          <w:rPr>
            <w:rStyle w:val="a9"/>
            <w:color w:val="000000"/>
            <w:sz w:val="22"/>
            <w:szCs w:val="22"/>
          </w:rPr>
          <w:t>2. Структура и содержание ДИСЦИПЛИНЫ</w:t>
        </w:r>
        <w:r w:rsidR="00EB4C5D">
          <w:rPr>
            <w:rStyle w:val="a9"/>
            <w:color w:val="000000"/>
            <w:sz w:val="22"/>
            <w:szCs w:val="22"/>
          </w:rPr>
          <w:tab/>
        </w:r>
      </w:hyperlink>
    </w:p>
    <w:p w:rsidR="001607EA" w:rsidRDefault="008E2B92">
      <w:pPr>
        <w:pStyle w:val="af"/>
        <w:tabs>
          <w:tab w:val="left" w:pos="9643"/>
        </w:tabs>
        <w:spacing w:before="120" w:after="0" w:line="252" w:lineRule="auto"/>
        <w:ind w:left="240"/>
      </w:pPr>
      <w:hyperlink w:anchor="__RefHeading___Toc156825292" w:history="1">
        <w:r w:rsidR="00EB4C5D">
          <w:rPr>
            <w:rStyle w:val="a9"/>
            <w:color w:val="000000"/>
          </w:rPr>
          <w:t>2.1. Трудоемкость освоения дисциплины</w:t>
        </w:r>
        <w:r w:rsidR="00EB4C5D">
          <w:rPr>
            <w:rStyle w:val="a9"/>
            <w:color w:val="000000"/>
          </w:rPr>
          <w:tab/>
        </w:r>
      </w:hyperlink>
    </w:p>
    <w:p w:rsidR="001607EA" w:rsidRDefault="008E2B92">
      <w:pPr>
        <w:pStyle w:val="af"/>
        <w:tabs>
          <w:tab w:val="left" w:pos="9643"/>
        </w:tabs>
        <w:spacing w:before="120" w:after="0" w:line="252" w:lineRule="auto"/>
        <w:ind w:left="240"/>
      </w:pPr>
      <w:hyperlink w:anchor="__RefHeading___Toc156825293" w:history="1">
        <w:r w:rsidR="00EB4C5D">
          <w:rPr>
            <w:rStyle w:val="a9"/>
            <w:color w:val="000000"/>
          </w:rPr>
          <w:t>2.2. Содержание дисциплины</w:t>
        </w:r>
        <w:r w:rsidR="00EB4C5D">
          <w:rPr>
            <w:rStyle w:val="a9"/>
            <w:color w:val="000000"/>
          </w:rPr>
          <w:tab/>
        </w:r>
      </w:hyperlink>
    </w:p>
    <w:p w:rsidR="001607EA" w:rsidRDefault="008E2B92">
      <w:pPr>
        <w:pStyle w:val="af"/>
        <w:tabs>
          <w:tab w:val="left" w:pos="9643"/>
        </w:tabs>
        <w:spacing w:before="120" w:after="0" w:line="252" w:lineRule="auto"/>
        <w:ind w:left="240"/>
      </w:pPr>
      <w:hyperlink w:anchor="__RefHeading___Toc156825295" w:history="1">
        <w:r w:rsidR="00EB4C5D">
          <w:rPr>
            <w:rStyle w:val="a9"/>
            <w:color w:val="000000"/>
          </w:rPr>
          <w:t>2.3. Курсовой проект (работа)</w:t>
        </w:r>
        <w:r w:rsidR="00EB4C5D">
          <w:rPr>
            <w:rStyle w:val="a9"/>
            <w:color w:val="000000"/>
          </w:rPr>
          <w:tab/>
        </w:r>
      </w:hyperlink>
    </w:p>
    <w:p w:rsidR="001607EA" w:rsidRDefault="008E2B92">
      <w:pPr>
        <w:pStyle w:val="af"/>
        <w:tabs>
          <w:tab w:val="left" w:pos="9643"/>
        </w:tabs>
        <w:spacing w:before="120" w:after="0" w:line="264" w:lineRule="auto"/>
      </w:pPr>
      <w:hyperlink w:anchor="__RefHeading___Toc156825296" w:history="1">
        <w:r w:rsidR="00EB4C5D">
          <w:rPr>
            <w:rStyle w:val="a9"/>
            <w:color w:val="000000"/>
            <w:sz w:val="22"/>
            <w:szCs w:val="22"/>
          </w:rPr>
          <w:t>3. Условия реализации ДИСЦИПЛИНЫ</w:t>
        </w:r>
        <w:r w:rsidR="00EB4C5D">
          <w:rPr>
            <w:rStyle w:val="a9"/>
            <w:color w:val="000000"/>
            <w:sz w:val="22"/>
            <w:szCs w:val="22"/>
          </w:rPr>
          <w:tab/>
        </w:r>
      </w:hyperlink>
    </w:p>
    <w:p w:rsidR="001607EA" w:rsidRDefault="008E2B92">
      <w:pPr>
        <w:pStyle w:val="af"/>
        <w:tabs>
          <w:tab w:val="left" w:pos="9643"/>
        </w:tabs>
        <w:spacing w:before="120" w:after="0" w:line="252" w:lineRule="auto"/>
        <w:ind w:left="240"/>
      </w:pPr>
      <w:hyperlink w:anchor="__RefHeading___Toc156825297" w:history="1">
        <w:r w:rsidR="00EB4C5D">
          <w:rPr>
            <w:rStyle w:val="a9"/>
            <w:color w:val="000000"/>
          </w:rPr>
          <w:t>3.1. Материально-техническое обеспечение</w:t>
        </w:r>
        <w:r w:rsidR="00EB4C5D">
          <w:rPr>
            <w:rStyle w:val="a9"/>
            <w:color w:val="000000"/>
          </w:rPr>
          <w:tab/>
        </w:r>
      </w:hyperlink>
    </w:p>
    <w:p w:rsidR="001607EA" w:rsidRDefault="008E2B92">
      <w:pPr>
        <w:pStyle w:val="af"/>
        <w:tabs>
          <w:tab w:val="left" w:pos="9643"/>
        </w:tabs>
        <w:spacing w:before="120" w:after="0" w:line="252" w:lineRule="auto"/>
        <w:ind w:left="240"/>
      </w:pPr>
      <w:hyperlink w:anchor="__RefHeading___Toc156825298" w:history="1">
        <w:r w:rsidR="00EB4C5D">
          <w:rPr>
            <w:rStyle w:val="a9"/>
            <w:color w:val="000000"/>
          </w:rPr>
          <w:t>3.2. Учебно-методическое обеспечение</w:t>
        </w:r>
        <w:r w:rsidR="00EB4C5D">
          <w:rPr>
            <w:rStyle w:val="a9"/>
            <w:color w:val="000000"/>
          </w:rPr>
          <w:tab/>
        </w:r>
      </w:hyperlink>
    </w:p>
    <w:p w:rsidR="001607EA" w:rsidRDefault="008E2B92">
      <w:pPr>
        <w:pStyle w:val="af"/>
        <w:spacing w:before="0" w:after="200" w:line="252" w:lineRule="auto"/>
      </w:pPr>
      <w:hyperlink w:anchor="__RefHeading___Toc156825299" w:history="1">
        <w:r w:rsidR="00EB4C5D">
          <w:rPr>
            <w:rStyle w:val="a9"/>
            <w:color w:val="000000"/>
            <w:sz w:val="22"/>
            <w:szCs w:val="22"/>
          </w:rPr>
          <w:t>4. Контроль и оценка результатов  освоения ДИСЦИПЛИНЫ</w:t>
        </w:r>
        <w:r w:rsidR="00EB4C5D">
          <w:rPr>
            <w:rStyle w:val="a9"/>
            <w:color w:val="000000"/>
            <w:sz w:val="22"/>
            <w:szCs w:val="22"/>
          </w:rPr>
          <w:tab/>
        </w:r>
      </w:hyperlink>
    </w:p>
    <w:p w:rsidR="001607EA" w:rsidRDefault="001607EA">
      <w:pPr>
        <w:suppressAutoHyphens w:val="0"/>
        <w:spacing w:after="200" w:line="276" w:lineRule="auto"/>
        <w:jc w:val="center"/>
        <w:rPr>
          <w:iCs/>
          <w:sz w:val="28"/>
          <w:szCs w:val="28"/>
        </w:rPr>
      </w:pPr>
    </w:p>
    <w:p w:rsidR="001607EA" w:rsidRDefault="00160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Cs/>
          <w:sz w:val="28"/>
          <w:szCs w:val="28"/>
        </w:rPr>
      </w:pPr>
    </w:p>
    <w:p w:rsidR="001607EA" w:rsidRDefault="00EB4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  <w:r>
        <w:br w:type="page"/>
      </w:r>
    </w:p>
    <w:p w:rsidR="001607EA" w:rsidRDefault="00EB4C5D">
      <w:pPr>
        <w:pStyle w:val="docdata"/>
        <w:keepNext/>
        <w:spacing w:before="0" w:after="120"/>
        <w:rPr>
          <w:b/>
          <w:bCs/>
          <w:color w:val="000000"/>
        </w:rPr>
      </w:pPr>
      <w:bookmarkStart w:id="1" w:name="__RefHeading___Toc156825288"/>
      <w:bookmarkEnd w:id="1"/>
      <w:r>
        <w:rPr>
          <w:b/>
          <w:bCs/>
          <w:color w:val="000000"/>
        </w:rPr>
        <w:t>1.Общая характеристика РАБОЧЕЙ ПРОГРАММЫ УЧЕБНОЙ ДИСЦИПЛИНЫ</w:t>
      </w:r>
    </w:p>
    <w:p w:rsidR="001607EA" w:rsidRDefault="008E2B92">
      <w:pPr>
        <w:pStyle w:val="af"/>
        <w:widowControl w:val="0"/>
        <w:spacing w:before="0" w:after="0"/>
        <w:ind w:left="720"/>
        <w:jc w:val="center"/>
        <w:rPr>
          <w:color w:val="000000"/>
        </w:rPr>
      </w:pPr>
      <w:r>
        <w:rPr>
          <w:color w:val="000000"/>
        </w:rPr>
        <w:t>«ОП.06</w:t>
      </w:r>
      <w:r w:rsidR="00EB4C5D">
        <w:rPr>
          <w:color w:val="000000"/>
        </w:rPr>
        <w:t xml:space="preserve"> Карьерное моделирование»</w:t>
      </w:r>
    </w:p>
    <w:p w:rsidR="001607EA" w:rsidRDefault="001607EA">
      <w:pPr>
        <w:pStyle w:val="af"/>
        <w:widowControl w:val="0"/>
        <w:spacing w:before="0" w:after="0"/>
        <w:ind w:left="720"/>
        <w:jc w:val="center"/>
        <w:rPr>
          <w:color w:val="000000"/>
        </w:rPr>
      </w:pPr>
    </w:p>
    <w:p w:rsidR="001607EA" w:rsidRDefault="00EB4C5D">
      <w:pPr>
        <w:pStyle w:val="docdata"/>
        <w:spacing w:before="0" w:after="120" w:line="268" w:lineRule="auto"/>
        <w:ind w:firstLine="709"/>
        <w:rPr>
          <w:b/>
          <w:bCs/>
          <w:color w:val="000000"/>
        </w:rPr>
      </w:pPr>
      <w:bookmarkStart w:id="2" w:name="__RefHeading___Toc156825289"/>
      <w:bookmarkEnd w:id="2"/>
      <w:r>
        <w:rPr>
          <w:b/>
          <w:bCs/>
          <w:color w:val="000000"/>
        </w:rPr>
        <w:t>1.1. Цель и место дисциплины в структуре образовательной программы</w:t>
      </w:r>
    </w:p>
    <w:p w:rsidR="001607EA" w:rsidRDefault="00EB4C5D">
      <w:pPr>
        <w:pStyle w:val="af"/>
        <w:spacing w:before="0" w:after="0" w:line="268" w:lineRule="auto"/>
        <w:ind w:firstLine="709"/>
        <w:jc w:val="both"/>
      </w:pPr>
      <w:r>
        <w:rPr>
          <w:color w:val="000000"/>
        </w:rPr>
        <w:t xml:space="preserve">Цель дисциплины </w:t>
      </w:r>
      <w:r>
        <w:rPr>
          <w:color w:val="000000"/>
          <w:sz w:val="22"/>
          <w:szCs w:val="22"/>
        </w:rPr>
        <w:t>«</w:t>
      </w:r>
      <w:r>
        <w:rPr>
          <w:color w:val="000000"/>
        </w:rPr>
        <w:t>Карьерное моделирование</w:t>
      </w:r>
      <w:r>
        <w:rPr>
          <w:color w:val="000000"/>
          <w:sz w:val="22"/>
          <w:szCs w:val="22"/>
        </w:rPr>
        <w:t>»</w:t>
      </w:r>
      <w:r>
        <w:rPr>
          <w:color w:val="000000"/>
        </w:rPr>
        <w:t xml:space="preserve">: </w:t>
      </w:r>
      <w:r>
        <w:rPr>
          <w:rFonts w:ascii="Arial" w:hAnsi="Arial" w:cs="Arial"/>
          <w:color w:val="333333"/>
          <w:shd w:val="clear" w:color="auto" w:fill="FFFFFF"/>
        </w:rPr>
        <w:t> </w:t>
      </w:r>
      <w:r>
        <w:rPr>
          <w:rStyle w:val="ab"/>
          <w:b w:val="0"/>
          <w:color w:val="333333"/>
          <w:shd w:val="clear" w:color="auto" w:fill="FFFFFF"/>
        </w:rPr>
        <w:t>развитие общей компетенции пл</w:t>
      </w:r>
      <w:r>
        <w:rPr>
          <w:rStyle w:val="ab"/>
          <w:b w:val="0"/>
          <w:color w:val="333333"/>
          <w:shd w:val="clear" w:color="auto" w:fill="FFFFFF"/>
        </w:rPr>
        <w:t>а</w:t>
      </w:r>
      <w:r>
        <w:rPr>
          <w:rStyle w:val="ab"/>
          <w:b w:val="0"/>
          <w:color w:val="333333"/>
          <w:shd w:val="clear" w:color="auto" w:fill="FFFFFF"/>
        </w:rPr>
        <w:t>нировать и реализовывать собственное профессиональное и личностное развитие.</w:t>
      </w:r>
    </w:p>
    <w:p w:rsidR="001607EA" w:rsidRDefault="00EB4C5D">
      <w:pPr>
        <w:pStyle w:val="af"/>
        <w:spacing w:before="0" w:after="0" w:line="268" w:lineRule="auto"/>
        <w:ind w:firstLine="709"/>
        <w:jc w:val="both"/>
      </w:pPr>
      <w:r>
        <w:rPr>
          <w:color w:val="000000"/>
        </w:rPr>
        <w:t xml:space="preserve">Дисциплина «Карьерное моделирование» включена в </w:t>
      </w:r>
      <w:r>
        <w:rPr>
          <w:color w:val="0070C0"/>
        </w:rPr>
        <w:t> </w:t>
      </w:r>
      <w:r>
        <w:rPr>
          <w:color w:val="000000"/>
        </w:rPr>
        <w:t>вариативную часть образ</w:t>
      </w:r>
      <w:r>
        <w:rPr>
          <w:color w:val="000000"/>
        </w:rPr>
        <w:t>о</w:t>
      </w:r>
      <w:r>
        <w:rPr>
          <w:color w:val="000000"/>
        </w:rPr>
        <w:t>вательной программы.</w:t>
      </w:r>
    </w:p>
    <w:p w:rsidR="001607EA" w:rsidRDefault="00EB4C5D">
      <w:pPr>
        <w:pStyle w:val="af"/>
        <w:spacing w:before="0" w:after="0" w:line="268" w:lineRule="auto"/>
        <w:ind w:firstLine="709"/>
        <w:jc w:val="both"/>
      </w:pPr>
      <w:r>
        <w:t> </w:t>
      </w:r>
    </w:p>
    <w:p w:rsidR="001607EA" w:rsidRDefault="00EB4C5D">
      <w:pPr>
        <w:pStyle w:val="af"/>
        <w:spacing w:before="0" w:after="120" w:line="268" w:lineRule="auto"/>
        <w:ind w:firstLine="709"/>
        <w:rPr>
          <w:b/>
          <w:bCs/>
          <w:color w:val="000000"/>
        </w:rPr>
      </w:pPr>
      <w:bookmarkStart w:id="3" w:name="__RefHeading___Toc156825290"/>
      <w:bookmarkEnd w:id="3"/>
      <w:r>
        <w:rPr>
          <w:b/>
          <w:bCs/>
          <w:color w:val="000000"/>
        </w:rPr>
        <w:t>1.2. Планируемые результаты освоения дисциплины</w:t>
      </w:r>
    </w:p>
    <w:p w:rsidR="001607EA" w:rsidRDefault="00EB4C5D">
      <w:pPr>
        <w:pStyle w:val="af"/>
        <w:spacing w:before="0" w:after="0"/>
        <w:ind w:firstLine="709"/>
        <w:jc w:val="both"/>
        <w:rPr>
          <w:color w:val="000000"/>
        </w:rPr>
      </w:pPr>
      <w:r>
        <w:rPr>
          <w:color w:val="000000"/>
        </w:rPr>
        <w:t>Результаты освоения дисциплины соотносятся с планируемыми результатами осв</w:t>
      </w:r>
      <w:r>
        <w:rPr>
          <w:color w:val="000000"/>
        </w:rPr>
        <w:t>о</w:t>
      </w:r>
      <w:r>
        <w:rPr>
          <w:color w:val="000000"/>
        </w:rPr>
        <w:t>ения образовательной программы, представленными в матрице компетенций выпускника (п. 4.3 ОПОП-П).</w:t>
      </w:r>
    </w:p>
    <w:p w:rsidR="001607EA" w:rsidRDefault="00EB4C5D">
      <w:pPr>
        <w:pStyle w:val="af"/>
        <w:spacing w:before="0" w:after="120"/>
        <w:ind w:firstLine="709"/>
        <w:rPr>
          <w:color w:val="000000"/>
        </w:rPr>
      </w:pPr>
      <w:r>
        <w:rPr>
          <w:color w:val="000000"/>
        </w:rPr>
        <w:t>В результате освоения дисциплины обучающийся должен:</w:t>
      </w:r>
    </w:p>
    <w:tbl>
      <w:tblPr>
        <w:tblW w:w="959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241"/>
        <w:gridCol w:w="2788"/>
        <w:gridCol w:w="2789"/>
        <w:gridCol w:w="2773"/>
      </w:tblGrid>
      <w:tr w:rsidR="001607EA"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</w:pPr>
            <w:bookmarkStart w:id="4" w:name="_Hlk158201861"/>
            <w:bookmarkEnd w:id="4"/>
            <w:r>
              <w:rPr>
                <w:b/>
                <w:bCs/>
                <w:color w:val="000000"/>
              </w:rPr>
              <w:t xml:space="preserve">Код ОК, </w:t>
            </w:r>
          </w:p>
          <w:p w:rsidR="001607EA" w:rsidRDefault="00EB4C5D">
            <w:pPr>
              <w:suppressAutoHyphens w:val="0"/>
            </w:pPr>
            <w:r>
              <w:rPr>
                <w:b/>
                <w:bCs/>
                <w:i/>
                <w:iCs/>
                <w:color w:val="0070C0"/>
              </w:rPr>
              <w:t xml:space="preserve">ПК 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  <w:jc w:val="center"/>
            </w:pPr>
            <w:r>
              <w:rPr>
                <w:b/>
                <w:bCs/>
                <w:color w:val="000000"/>
              </w:rPr>
              <w:t>Уметь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07EA" w:rsidRDefault="00EB4C5D">
            <w:pPr>
              <w:suppressAutoHyphens w:val="0"/>
              <w:jc w:val="center"/>
            </w:pPr>
            <w:r>
              <w:rPr>
                <w:b/>
                <w:bCs/>
                <w:color w:val="000000"/>
              </w:rPr>
              <w:t>Знать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  <w:jc w:val="center"/>
            </w:pPr>
            <w:r>
              <w:rPr>
                <w:b/>
                <w:bCs/>
                <w:color w:val="0070C0"/>
              </w:rPr>
              <w:t xml:space="preserve">Владеть навыками </w:t>
            </w:r>
          </w:p>
        </w:tc>
      </w:tr>
      <w:tr w:rsidR="001607EA"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</w:pPr>
            <w:r>
              <w:rPr>
                <w:color w:val="000000"/>
              </w:rPr>
              <w:t>ОК 01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widowControl w:val="0"/>
              <w:suppressAutoHyphens w:val="0"/>
              <w:ind w:left="108" w:right="105"/>
            </w:pPr>
            <w:r>
              <w:rPr>
                <w:color w:val="000000"/>
              </w:rPr>
              <w:t>-распознавать задачу и/или проблему в профессиональном и/или социальном контексте, анализир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вать и выделять её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ставные части</w:t>
            </w:r>
          </w:p>
          <w:p w:rsidR="001607EA" w:rsidRDefault="00EB4C5D">
            <w:pPr>
              <w:widowControl w:val="0"/>
              <w:suppressAutoHyphens w:val="0"/>
              <w:ind w:left="108" w:right="105"/>
            </w:pPr>
            <w:r>
              <w:rPr>
                <w:color w:val="000000"/>
              </w:rPr>
              <w:t>- определять этапы решения задачи, с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ставлять план де</w:t>
            </w:r>
            <w:r>
              <w:rPr>
                <w:color w:val="000000"/>
              </w:rPr>
              <w:t>й</w:t>
            </w:r>
            <w:r>
              <w:rPr>
                <w:color w:val="000000"/>
              </w:rPr>
              <w:t>ствия, реализовывать составленный план, определять необход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мые ресурсы</w:t>
            </w:r>
          </w:p>
          <w:p w:rsidR="001607EA" w:rsidRDefault="00EB4C5D">
            <w:pPr>
              <w:widowControl w:val="0"/>
              <w:suppressAutoHyphens w:val="0"/>
              <w:ind w:left="108" w:right="105"/>
            </w:pPr>
            <w:r>
              <w:rPr>
                <w:color w:val="000000"/>
              </w:rPr>
              <w:t>- выявлять и эффе</w:t>
            </w:r>
            <w:r>
              <w:rPr>
                <w:color w:val="000000"/>
              </w:rPr>
              <w:t>к</w:t>
            </w:r>
            <w:r>
              <w:rPr>
                <w:color w:val="000000"/>
              </w:rPr>
              <w:t>тивно искать инфо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мацию, необходимую для решения задачи и/или проблемы</w:t>
            </w:r>
          </w:p>
          <w:p w:rsidR="001607EA" w:rsidRDefault="00EB4C5D">
            <w:pPr>
              <w:widowControl w:val="0"/>
              <w:suppressAutoHyphens w:val="0"/>
              <w:ind w:left="108" w:right="105"/>
            </w:pPr>
            <w:r>
              <w:rPr>
                <w:color w:val="000000"/>
              </w:rPr>
              <w:t>- владеть актуальными методами работы в профессиональной и смежных сферах</w:t>
            </w:r>
          </w:p>
          <w:p w:rsidR="001607EA" w:rsidRDefault="00EB4C5D">
            <w:pPr>
              <w:widowControl w:val="0"/>
              <w:suppressAutoHyphens w:val="0"/>
              <w:ind w:left="108" w:right="105"/>
            </w:pPr>
            <w:r>
              <w:rPr>
                <w:color w:val="000000"/>
              </w:rPr>
              <w:t>оценивать результат и последствия своих действий (самосто</w:t>
            </w:r>
            <w:r>
              <w:rPr>
                <w:color w:val="000000"/>
              </w:rPr>
              <w:t>я</w:t>
            </w:r>
            <w:r>
              <w:rPr>
                <w:color w:val="000000"/>
              </w:rPr>
              <w:t>тельно или с помощью наставника)</w:t>
            </w:r>
          </w:p>
          <w:p w:rsidR="001607EA" w:rsidRDefault="00EB4C5D">
            <w:pPr>
              <w:suppressAutoHyphens w:val="0"/>
            </w:pPr>
            <w:r>
              <w:t> 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07EA" w:rsidRDefault="00EB4C5D">
            <w:pPr>
              <w:widowControl w:val="0"/>
              <w:suppressAutoHyphens w:val="0"/>
              <w:ind w:left="108" w:right="105"/>
            </w:pPr>
            <w:r>
              <w:rPr>
                <w:color w:val="000000"/>
              </w:rPr>
              <w:t>-актуальный профе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сиональный и соц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альный контекст, в к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тором приходится р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ботать и жить </w:t>
            </w:r>
          </w:p>
          <w:p w:rsidR="001607EA" w:rsidRDefault="00EB4C5D">
            <w:pPr>
              <w:widowControl w:val="0"/>
              <w:suppressAutoHyphens w:val="0"/>
              <w:ind w:left="108" w:right="105"/>
            </w:pPr>
            <w:r>
              <w:rPr>
                <w:color w:val="000000"/>
              </w:rPr>
              <w:t>-структура плана для решения задач, алг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ритмы выполнения работ в професси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нальной и смежных областях</w:t>
            </w:r>
          </w:p>
          <w:p w:rsidR="001607EA" w:rsidRDefault="00EB4C5D">
            <w:pPr>
              <w:widowControl w:val="0"/>
              <w:suppressAutoHyphens w:val="0"/>
              <w:ind w:left="108" w:right="105"/>
            </w:pPr>
            <w:r>
              <w:rPr>
                <w:color w:val="000000"/>
              </w:rPr>
              <w:t>-основные источники информации и ресу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сы для решения задач и/или проблем в пр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фессиональном и/или социальном контексте</w:t>
            </w:r>
          </w:p>
          <w:p w:rsidR="001607EA" w:rsidRDefault="00EB4C5D">
            <w:pPr>
              <w:widowControl w:val="0"/>
              <w:suppressAutoHyphens w:val="0"/>
              <w:ind w:left="108" w:right="105"/>
            </w:pPr>
            <w:r>
              <w:rPr>
                <w:color w:val="000000"/>
              </w:rPr>
              <w:t>-методы работы в профессиональной и смежных сферах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</w:rPr>
              <w:t>порядок оценки резул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татов решения задач профессиональной де</w:t>
            </w:r>
            <w:r>
              <w:rPr>
                <w:color w:val="000000"/>
              </w:rPr>
              <w:t>я</w:t>
            </w:r>
            <w:r>
              <w:rPr>
                <w:color w:val="000000"/>
              </w:rPr>
              <w:t>тельности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  <w:jc w:val="center"/>
            </w:pPr>
            <w:r>
              <w:rPr>
                <w:i/>
                <w:iCs/>
                <w:color w:val="000000"/>
              </w:rPr>
              <w:t>-</w:t>
            </w:r>
          </w:p>
        </w:tc>
      </w:tr>
      <w:tr w:rsidR="001607EA"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</w:pPr>
            <w:r>
              <w:rPr>
                <w:color w:val="000000"/>
              </w:rPr>
              <w:t>ОК.02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widowControl w:val="0"/>
              <w:suppressAutoHyphens w:val="0"/>
              <w:ind w:left="108" w:right="105"/>
            </w:pPr>
            <w:r>
              <w:rPr>
                <w:color w:val="000000"/>
              </w:rPr>
              <w:t>определять задачи для поиска информации, планировать процесс поиска, выбирать н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lastRenderedPageBreak/>
              <w:t>обходимые источники информации</w:t>
            </w:r>
          </w:p>
          <w:p w:rsidR="001607EA" w:rsidRDefault="00EB4C5D">
            <w:pPr>
              <w:widowControl w:val="0"/>
              <w:suppressAutoHyphens w:val="0"/>
              <w:ind w:left="108" w:right="105"/>
            </w:pPr>
            <w:r>
              <w:rPr>
                <w:color w:val="000000"/>
              </w:rPr>
              <w:t>выделять наиболее значимое в перечне информации, структ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рировать получаемую информацию, офор</w:t>
            </w:r>
            <w:r>
              <w:rPr>
                <w:color w:val="000000"/>
              </w:rPr>
              <w:t>м</w:t>
            </w:r>
            <w:r>
              <w:rPr>
                <w:color w:val="000000"/>
              </w:rPr>
              <w:t>лять результаты пои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ка</w:t>
            </w:r>
          </w:p>
          <w:p w:rsidR="001607EA" w:rsidRDefault="00EB4C5D">
            <w:pPr>
              <w:widowControl w:val="0"/>
              <w:suppressAutoHyphens w:val="0"/>
              <w:ind w:left="108" w:right="105"/>
            </w:pPr>
            <w:r>
              <w:rPr>
                <w:color w:val="000000"/>
              </w:rPr>
              <w:t>оценивать практич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скую значимость 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зультатов поиска</w:t>
            </w:r>
          </w:p>
          <w:p w:rsidR="001607EA" w:rsidRDefault="00EB4C5D">
            <w:pPr>
              <w:widowControl w:val="0"/>
              <w:suppressAutoHyphens w:val="0"/>
              <w:ind w:left="108" w:right="105"/>
            </w:pPr>
            <w:r>
              <w:rPr>
                <w:color w:val="000000"/>
              </w:rPr>
              <w:t>применять средства информационных те</w:t>
            </w:r>
            <w:r>
              <w:rPr>
                <w:color w:val="000000"/>
              </w:rPr>
              <w:t>х</w:t>
            </w:r>
            <w:r>
              <w:rPr>
                <w:color w:val="000000"/>
              </w:rPr>
              <w:t>нологий для решения профессиональных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дач</w:t>
            </w:r>
          </w:p>
          <w:p w:rsidR="001607EA" w:rsidRDefault="00EB4C5D">
            <w:pPr>
              <w:widowControl w:val="0"/>
              <w:suppressAutoHyphens w:val="0"/>
              <w:ind w:left="108" w:right="105"/>
            </w:pPr>
            <w:r>
              <w:rPr>
                <w:color w:val="000000"/>
              </w:rPr>
              <w:t>использовать совр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менное программное обеспечение в профе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сиональной деятел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ности</w:t>
            </w:r>
          </w:p>
          <w:p w:rsidR="001607EA" w:rsidRDefault="00EB4C5D">
            <w:pPr>
              <w:widowControl w:val="0"/>
              <w:suppressAutoHyphens w:val="0"/>
              <w:ind w:left="108" w:right="105"/>
            </w:pPr>
            <w:r>
              <w:rPr>
                <w:color w:val="000000"/>
              </w:rPr>
              <w:t>использовать разли</w:t>
            </w:r>
            <w:r>
              <w:rPr>
                <w:color w:val="000000"/>
              </w:rPr>
              <w:t>ч</w:t>
            </w:r>
            <w:r>
              <w:rPr>
                <w:color w:val="000000"/>
              </w:rPr>
              <w:t>ные цифровые сре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>ства для решения профессиональных 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дач</w:t>
            </w:r>
          </w:p>
          <w:p w:rsidR="001607EA" w:rsidRDefault="00EB4C5D">
            <w:pPr>
              <w:suppressAutoHyphens w:val="0"/>
            </w:pPr>
            <w:r>
              <w:t> 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07EA" w:rsidRDefault="00EB4C5D">
            <w:pPr>
              <w:widowControl w:val="0"/>
              <w:suppressAutoHyphens w:val="0"/>
              <w:ind w:right="105" w:firstLine="108"/>
            </w:pPr>
            <w:r>
              <w:rPr>
                <w:color w:val="000000"/>
              </w:rPr>
              <w:lastRenderedPageBreak/>
              <w:t>номенклатура инфо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мационных источн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ков, применяемых в профессиональной де</w:t>
            </w:r>
            <w:r>
              <w:rPr>
                <w:color w:val="000000"/>
              </w:rPr>
              <w:t>я</w:t>
            </w:r>
            <w:r>
              <w:rPr>
                <w:color w:val="000000"/>
              </w:rPr>
              <w:lastRenderedPageBreak/>
              <w:t>тельности</w:t>
            </w:r>
          </w:p>
          <w:p w:rsidR="001607EA" w:rsidRDefault="00EB4C5D">
            <w:pPr>
              <w:widowControl w:val="0"/>
              <w:suppressAutoHyphens w:val="0"/>
              <w:ind w:right="105" w:firstLine="108"/>
            </w:pPr>
            <w:r>
              <w:rPr>
                <w:color w:val="000000"/>
              </w:rPr>
              <w:t>приемы структурир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вания информации</w:t>
            </w:r>
          </w:p>
          <w:p w:rsidR="001607EA" w:rsidRDefault="00EB4C5D">
            <w:pPr>
              <w:widowControl w:val="0"/>
              <w:suppressAutoHyphens w:val="0"/>
              <w:ind w:right="105" w:firstLine="108"/>
            </w:pPr>
            <w:r>
              <w:rPr>
                <w:color w:val="000000"/>
              </w:rPr>
              <w:t>формат оформления результатов поиска 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формации</w:t>
            </w:r>
          </w:p>
          <w:p w:rsidR="001607EA" w:rsidRDefault="00EB4C5D">
            <w:pPr>
              <w:widowControl w:val="0"/>
              <w:suppressAutoHyphens w:val="0"/>
              <w:ind w:right="105"/>
            </w:pPr>
            <w:r>
              <w:rPr>
                <w:color w:val="000000"/>
              </w:rPr>
              <w:t>современные средства и устройства информ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тизации, порядок их применения и </w:t>
            </w:r>
          </w:p>
          <w:p w:rsidR="001607EA" w:rsidRDefault="00EB4C5D">
            <w:pPr>
              <w:widowControl w:val="0"/>
              <w:suppressAutoHyphens w:val="0"/>
              <w:ind w:right="105" w:firstLine="108"/>
            </w:pPr>
            <w:r>
              <w:rPr>
                <w:color w:val="000000"/>
              </w:rPr>
              <w:t>программное обесп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чение в професси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нальной деятельности, в том числе цифровые средства</w:t>
            </w:r>
          </w:p>
          <w:p w:rsidR="001607EA" w:rsidRDefault="00EB4C5D">
            <w:pPr>
              <w:suppressAutoHyphens w:val="0"/>
            </w:pPr>
            <w:r>
              <w:t> 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  <w:jc w:val="center"/>
            </w:pPr>
            <w:r>
              <w:rPr>
                <w:i/>
                <w:iCs/>
                <w:color w:val="000000"/>
              </w:rPr>
              <w:lastRenderedPageBreak/>
              <w:t>-</w:t>
            </w:r>
          </w:p>
        </w:tc>
      </w:tr>
      <w:tr w:rsidR="001607EA">
        <w:trPr>
          <w:trHeight w:val="327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</w:pPr>
            <w:r>
              <w:rPr>
                <w:color w:val="000000"/>
              </w:rPr>
              <w:lastRenderedPageBreak/>
              <w:t>ОК 03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определять актуальность нормативно-правовой 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кументации в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нальной деятельности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применять современную научную профессионал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ную терминологию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определять и выстраивать траектории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нального развития и сам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образования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выявлять достоинства и недостатки коммерческой идеи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определять инвестицио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ную привлекательность коммерческих идей в ра</w:t>
            </w:r>
            <w:r>
              <w:rPr>
                <w:color w:val="000000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ках профессиональной д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ятельности, выявлять и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точники финансирования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презентовать идеи откр</w:t>
            </w:r>
            <w:r>
              <w:rPr>
                <w:color w:val="000000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тия собственного дела в профессиональной де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тельности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определять источники 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стоверной правовой и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формации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lastRenderedPageBreak/>
              <w:t>составлять различные пр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вовые документы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находить интересные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ектные идеи, грамотно их формулировать и док</w:t>
            </w: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ментировать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оценивать жизнеспосо</w:t>
            </w:r>
            <w:r>
              <w:rPr>
                <w:color w:val="000000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ность проектной идеи, 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ставлять план проекта</w:t>
            </w:r>
          </w:p>
          <w:p w:rsidR="001607EA" w:rsidRDefault="00EB4C5D">
            <w:pPr>
              <w:suppressAutoHyphens w:val="0"/>
            </w:pPr>
            <w:r>
              <w:t> 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lastRenderedPageBreak/>
              <w:t>содержание актуальной нормативно-правовой 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кументации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современная научная и профессиональная терм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нология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возможные траектории профессионального разв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тия и самообразования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основы предпринимател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ской деятельности, прав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вой и финансовой грамо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ности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правила разработки пр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зентации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основные этапы разрабо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ки и реализации проекта</w:t>
            </w:r>
          </w:p>
          <w:p w:rsidR="001607EA" w:rsidRDefault="00EB4C5D">
            <w:pPr>
              <w:suppressAutoHyphens w:val="0"/>
            </w:pPr>
            <w:r>
              <w:t> 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</w:pPr>
            <w:r>
              <w:t> </w:t>
            </w:r>
          </w:p>
        </w:tc>
      </w:tr>
      <w:tr w:rsidR="001607EA">
        <w:trPr>
          <w:trHeight w:val="327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</w:pPr>
            <w:r>
              <w:rPr>
                <w:color w:val="000000"/>
              </w:rPr>
              <w:lastRenderedPageBreak/>
              <w:t>ОК 04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widowControl w:val="0"/>
              <w:suppressAutoHyphens w:val="0"/>
              <w:ind w:left="108" w:right="105"/>
            </w:pPr>
            <w:r>
              <w:rPr>
                <w:color w:val="000000"/>
              </w:rPr>
              <w:t>-организовывать раб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ту коллектива и к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манды</w:t>
            </w:r>
          </w:p>
          <w:p w:rsidR="001607EA" w:rsidRDefault="00EB4C5D">
            <w:pPr>
              <w:widowControl w:val="0"/>
              <w:suppressAutoHyphens w:val="0"/>
              <w:ind w:left="108" w:right="105"/>
            </w:pPr>
            <w:r>
              <w:rPr>
                <w:color w:val="000000"/>
              </w:rPr>
              <w:t>-взаимодействовать с коллегами, руково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>ством, клиентами в ходе профессионал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ной деятельности</w:t>
            </w:r>
          </w:p>
          <w:p w:rsidR="001607EA" w:rsidRDefault="00EB4C5D">
            <w:pPr>
              <w:suppressAutoHyphens w:val="0"/>
            </w:pPr>
            <w:r>
              <w:t> 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07EA" w:rsidRDefault="00EB4C5D">
            <w:pPr>
              <w:widowControl w:val="0"/>
              <w:suppressAutoHyphens w:val="0"/>
              <w:ind w:right="105" w:firstLine="108"/>
            </w:pPr>
            <w:r>
              <w:rPr>
                <w:color w:val="000000"/>
              </w:rPr>
              <w:t>-психологические о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новы деятельности коллектива</w:t>
            </w:r>
          </w:p>
          <w:p w:rsidR="001607EA" w:rsidRDefault="00EB4C5D">
            <w:pPr>
              <w:widowControl w:val="0"/>
              <w:suppressAutoHyphens w:val="0"/>
              <w:ind w:right="105" w:firstLine="108"/>
            </w:pPr>
            <w:r>
              <w:rPr>
                <w:color w:val="000000"/>
              </w:rPr>
              <w:t>-психологические особенности личности</w:t>
            </w:r>
          </w:p>
          <w:p w:rsidR="001607EA" w:rsidRDefault="00EB4C5D">
            <w:pPr>
              <w:suppressAutoHyphens w:val="0"/>
            </w:pPr>
            <w:r>
              <w:t> 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</w:pPr>
            <w:r>
              <w:t> </w:t>
            </w:r>
          </w:p>
        </w:tc>
      </w:tr>
      <w:tr w:rsidR="001607EA">
        <w:trPr>
          <w:trHeight w:val="327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ОК 05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pStyle w:val="docdata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грамотно излагать свои мысли и оформлять док</w:t>
            </w: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>менты по профессионал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ной тематике на госуда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ственном языке</w:t>
            </w:r>
          </w:p>
          <w:p w:rsidR="001607EA" w:rsidRDefault="00EB4C5D">
            <w:pPr>
              <w:pStyle w:val="af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проявлять толерантность в рабочем коллективе</w:t>
            </w:r>
          </w:p>
          <w:p w:rsidR="001607EA" w:rsidRDefault="001607EA">
            <w:pPr>
              <w:widowControl w:val="0"/>
              <w:suppressAutoHyphens w:val="0"/>
              <w:ind w:left="108" w:right="105"/>
              <w:rPr>
                <w:color w:val="000000"/>
              </w:rPr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07EA" w:rsidRDefault="00EB4C5D">
            <w:pPr>
              <w:pStyle w:val="docdata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правила оформления 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кументов </w:t>
            </w:r>
          </w:p>
          <w:p w:rsidR="001607EA" w:rsidRDefault="00EB4C5D">
            <w:pPr>
              <w:pStyle w:val="af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правила построения ус</w:t>
            </w:r>
            <w:r>
              <w:rPr>
                <w:color w:val="000000"/>
                <w:sz w:val="22"/>
                <w:szCs w:val="22"/>
              </w:rPr>
              <w:t>т</w:t>
            </w:r>
            <w:r>
              <w:rPr>
                <w:color w:val="000000"/>
                <w:sz w:val="22"/>
                <w:szCs w:val="22"/>
              </w:rPr>
              <w:t>ных сообщений</w:t>
            </w:r>
          </w:p>
          <w:p w:rsidR="001607EA" w:rsidRDefault="00EB4C5D">
            <w:pPr>
              <w:pStyle w:val="af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особенности социального и культурного контекста</w:t>
            </w:r>
          </w:p>
          <w:p w:rsidR="001607EA" w:rsidRDefault="001607EA">
            <w:pPr>
              <w:widowControl w:val="0"/>
              <w:suppressAutoHyphens w:val="0"/>
              <w:ind w:right="105" w:firstLine="108"/>
              <w:rPr>
                <w:color w:val="000000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1607EA">
            <w:pPr>
              <w:suppressAutoHyphens w:val="0"/>
              <w:snapToGrid w:val="0"/>
              <w:rPr>
                <w:color w:val="000000"/>
              </w:rPr>
            </w:pPr>
          </w:p>
        </w:tc>
      </w:tr>
      <w:tr w:rsidR="001607EA">
        <w:trPr>
          <w:trHeight w:val="327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ОК 06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pStyle w:val="docdata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проявлять гражданско-патриотическую позицию</w:t>
            </w:r>
          </w:p>
          <w:p w:rsidR="001607EA" w:rsidRDefault="00EB4C5D">
            <w:pPr>
              <w:pStyle w:val="af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демонстрировать осозна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ное поведение</w:t>
            </w:r>
          </w:p>
          <w:p w:rsidR="001607EA" w:rsidRDefault="00EB4C5D">
            <w:pPr>
              <w:pStyle w:val="af"/>
              <w:spacing w:before="0" w:after="0"/>
            </w:pPr>
            <w:r>
              <w:rPr>
                <w:color w:val="000000"/>
                <w:sz w:val="22"/>
                <w:szCs w:val="22"/>
              </w:rPr>
              <w:t xml:space="preserve">описывать значимость своей </w:t>
            </w:r>
            <w:r>
              <w:rPr>
                <w:i/>
                <w:iCs/>
                <w:color w:val="000000"/>
                <w:sz w:val="22"/>
                <w:szCs w:val="22"/>
              </w:rPr>
              <w:t>специальности</w:t>
            </w:r>
          </w:p>
          <w:p w:rsidR="001607EA" w:rsidRDefault="00EB4C5D">
            <w:pPr>
              <w:pStyle w:val="af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применять стандарты 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тикоррупционного пов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дения</w:t>
            </w:r>
          </w:p>
          <w:p w:rsidR="001607EA" w:rsidRDefault="001607EA">
            <w:pPr>
              <w:widowControl w:val="0"/>
              <w:suppressAutoHyphens w:val="0"/>
              <w:ind w:left="108" w:right="105"/>
              <w:rPr>
                <w:color w:val="000000"/>
              </w:rPr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07EA" w:rsidRDefault="00EB4C5D">
            <w:pPr>
              <w:pStyle w:val="docdata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сущность гражданско-патриотической позиции</w:t>
            </w:r>
          </w:p>
          <w:p w:rsidR="001607EA" w:rsidRDefault="00EB4C5D">
            <w:pPr>
              <w:pStyle w:val="af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традиционных общечел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веческих ценностей, в том числе с учетом гармониз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ции межнациональных и межрелигиозных отнош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ний</w:t>
            </w:r>
          </w:p>
          <w:p w:rsidR="001607EA" w:rsidRDefault="00EB4C5D">
            <w:pPr>
              <w:pStyle w:val="af"/>
              <w:spacing w:before="0" w:after="0"/>
            </w:pPr>
            <w:r>
              <w:rPr>
                <w:color w:val="000000"/>
                <w:sz w:val="22"/>
                <w:szCs w:val="22"/>
              </w:rPr>
              <w:t>значимость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нальной деятельности по </w:t>
            </w:r>
            <w:r>
              <w:rPr>
                <w:i/>
                <w:iCs/>
                <w:color w:val="000000"/>
                <w:sz w:val="22"/>
                <w:szCs w:val="22"/>
              </w:rPr>
              <w:t>специальности</w:t>
            </w:r>
          </w:p>
          <w:p w:rsidR="001607EA" w:rsidRDefault="00EB4C5D">
            <w:pPr>
              <w:pStyle w:val="af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стандарты антикоррупц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онного поведения и п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следствия его нарушения</w:t>
            </w:r>
          </w:p>
          <w:p w:rsidR="001607EA" w:rsidRDefault="001607EA">
            <w:pPr>
              <w:widowControl w:val="0"/>
              <w:suppressAutoHyphens w:val="0"/>
              <w:ind w:right="105" w:firstLine="108"/>
              <w:rPr>
                <w:color w:val="000000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1607EA">
            <w:pPr>
              <w:suppressAutoHyphens w:val="0"/>
              <w:snapToGrid w:val="0"/>
              <w:rPr>
                <w:color w:val="000000"/>
              </w:rPr>
            </w:pPr>
          </w:p>
        </w:tc>
      </w:tr>
      <w:tr w:rsidR="001607EA">
        <w:trPr>
          <w:trHeight w:val="327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ОК 07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pStyle w:val="docdata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соблюдать нормы экол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гической безопасности</w:t>
            </w:r>
          </w:p>
          <w:p w:rsidR="001607EA" w:rsidRDefault="00EB4C5D">
            <w:pPr>
              <w:pStyle w:val="af"/>
              <w:spacing w:before="0" w:after="0"/>
            </w:pPr>
            <w:r>
              <w:rPr>
                <w:color w:val="000000"/>
                <w:sz w:val="22"/>
                <w:szCs w:val="22"/>
              </w:rPr>
              <w:t>определять направления ресурсосбережения в ра</w:t>
            </w:r>
            <w:r>
              <w:rPr>
                <w:color w:val="000000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ках профессиональной д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 xml:space="preserve">ятельности по </w:t>
            </w:r>
            <w:r>
              <w:rPr>
                <w:i/>
                <w:iCs/>
                <w:color w:val="000000"/>
                <w:sz w:val="22"/>
                <w:szCs w:val="22"/>
              </w:rPr>
              <w:t>специальн</w:t>
            </w:r>
            <w:r>
              <w:rPr>
                <w:i/>
                <w:iCs/>
                <w:color w:val="000000"/>
                <w:sz w:val="22"/>
                <w:szCs w:val="22"/>
              </w:rPr>
              <w:t>о</w:t>
            </w:r>
            <w:r>
              <w:rPr>
                <w:i/>
                <w:iCs/>
                <w:color w:val="000000"/>
                <w:sz w:val="22"/>
                <w:szCs w:val="22"/>
              </w:rPr>
              <w:t>сти</w:t>
            </w:r>
          </w:p>
          <w:p w:rsidR="001607EA" w:rsidRDefault="00EB4C5D">
            <w:pPr>
              <w:pStyle w:val="af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организовывать професс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ональную деятельность с соблюдением принципов бережливого производства</w:t>
            </w:r>
          </w:p>
          <w:p w:rsidR="001607EA" w:rsidRDefault="00EB4C5D">
            <w:pPr>
              <w:pStyle w:val="af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организовывать професс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ональную деятельность с учетом знаний об измен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lastRenderedPageBreak/>
              <w:t>нии климатических усл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вий региона</w:t>
            </w:r>
          </w:p>
          <w:p w:rsidR="001607EA" w:rsidRDefault="00EB4C5D">
            <w:pPr>
              <w:pStyle w:val="docdata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эффективно действовать в чрезвычайных ситуациях</w:t>
            </w:r>
          </w:p>
          <w:p w:rsidR="001607EA" w:rsidRDefault="001607EA">
            <w:pPr>
              <w:widowControl w:val="0"/>
              <w:suppressAutoHyphens w:val="0"/>
              <w:ind w:left="108" w:right="105"/>
              <w:rPr>
                <w:color w:val="000000"/>
              </w:rPr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07EA" w:rsidRDefault="00EB4C5D">
            <w:pPr>
              <w:pStyle w:val="docdata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правила экологической безопасности при ведении профессиональной де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тельности </w:t>
            </w:r>
          </w:p>
          <w:p w:rsidR="001607EA" w:rsidRDefault="00EB4C5D">
            <w:pPr>
              <w:pStyle w:val="af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основные ресурсы, заде</w:t>
            </w:r>
            <w:r>
              <w:rPr>
                <w:color w:val="000000"/>
                <w:sz w:val="22"/>
                <w:szCs w:val="22"/>
              </w:rPr>
              <w:t>й</w:t>
            </w:r>
            <w:r>
              <w:rPr>
                <w:color w:val="000000"/>
                <w:sz w:val="22"/>
                <w:szCs w:val="22"/>
              </w:rPr>
              <w:t>ствованные в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нальной деятельности</w:t>
            </w:r>
          </w:p>
          <w:p w:rsidR="001607EA" w:rsidRDefault="00EB4C5D">
            <w:pPr>
              <w:pStyle w:val="af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пути обеспечения ресурс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сбережения</w:t>
            </w:r>
          </w:p>
          <w:p w:rsidR="001607EA" w:rsidRDefault="00EB4C5D">
            <w:pPr>
              <w:pStyle w:val="af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принципы бережливого производства</w:t>
            </w:r>
          </w:p>
          <w:p w:rsidR="001607EA" w:rsidRDefault="00EB4C5D">
            <w:pPr>
              <w:pStyle w:val="af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основные направления и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менения климатических условий региона</w:t>
            </w:r>
          </w:p>
          <w:p w:rsidR="001607EA" w:rsidRDefault="00EB4C5D">
            <w:pPr>
              <w:pStyle w:val="af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правила поведения в чре</w:t>
            </w:r>
            <w:r>
              <w:rPr>
                <w:color w:val="000000"/>
                <w:sz w:val="22"/>
                <w:szCs w:val="22"/>
              </w:rPr>
              <w:t>з</w:t>
            </w:r>
            <w:r>
              <w:rPr>
                <w:color w:val="000000"/>
                <w:sz w:val="22"/>
                <w:szCs w:val="22"/>
              </w:rPr>
              <w:t>вычайных ситуациях</w:t>
            </w:r>
          </w:p>
          <w:p w:rsidR="001607EA" w:rsidRDefault="001607EA">
            <w:pPr>
              <w:widowControl w:val="0"/>
              <w:suppressAutoHyphens w:val="0"/>
              <w:ind w:right="105" w:firstLine="108"/>
              <w:rPr>
                <w:color w:val="000000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1607EA">
            <w:pPr>
              <w:suppressAutoHyphens w:val="0"/>
              <w:snapToGrid w:val="0"/>
              <w:rPr>
                <w:color w:val="000000"/>
              </w:rPr>
            </w:pPr>
          </w:p>
        </w:tc>
      </w:tr>
      <w:tr w:rsidR="001607EA">
        <w:trPr>
          <w:trHeight w:val="327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</w:pPr>
            <w:r>
              <w:rPr>
                <w:color w:val="000000"/>
              </w:rPr>
              <w:lastRenderedPageBreak/>
              <w:t>ОК 08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использовать физкульту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но-оздоровительную де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тельность для укрепления здоровья, достижения жизненных и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нальных целей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применять рациональные приемы двигательных функций в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нальной деятельности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пользоваться средствами профилактики перенапр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 xml:space="preserve">жения, характерными для данной </w:t>
            </w:r>
            <w:r>
              <w:rPr>
                <w:i/>
                <w:iCs/>
                <w:color w:val="000000"/>
                <w:sz w:val="22"/>
                <w:szCs w:val="22"/>
              </w:rPr>
              <w:t>специальности</w:t>
            </w:r>
          </w:p>
          <w:p w:rsidR="001607EA" w:rsidRDefault="00EB4C5D">
            <w:pPr>
              <w:suppressAutoHyphens w:val="0"/>
            </w:pPr>
            <w:r>
              <w:t> 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роль физической культуры в общекультурном,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фессиональном и социал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ном развитии человека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основы здорового образа жизни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условия профессионал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ной деятельности и зоны риска физического здор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вья для </w:t>
            </w:r>
            <w:r>
              <w:rPr>
                <w:i/>
                <w:iCs/>
                <w:color w:val="000000"/>
                <w:sz w:val="22"/>
                <w:szCs w:val="22"/>
              </w:rPr>
              <w:t>специальности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средства профилактики перенапряжения</w:t>
            </w:r>
          </w:p>
          <w:p w:rsidR="001607EA" w:rsidRDefault="00EB4C5D">
            <w:pPr>
              <w:suppressAutoHyphens w:val="0"/>
            </w:pPr>
            <w:r>
              <w:t> 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</w:pPr>
            <w:r>
              <w:t> </w:t>
            </w:r>
          </w:p>
        </w:tc>
      </w:tr>
      <w:tr w:rsidR="001607EA">
        <w:trPr>
          <w:trHeight w:val="327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ОК 09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pStyle w:val="docdata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понимать общий смысл четко произнесенных в</w:t>
            </w:r>
            <w:r>
              <w:rPr>
                <w:color w:val="000000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сказываний на известные темы (профессиональные и бытовые), понимать те</w:t>
            </w:r>
            <w:r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сты на базовые професс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ональные темы</w:t>
            </w:r>
          </w:p>
          <w:p w:rsidR="001607EA" w:rsidRDefault="00EB4C5D">
            <w:pPr>
              <w:pStyle w:val="af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участвовать в диалогах на знакомые общие и профе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сиональные темы</w:t>
            </w:r>
          </w:p>
          <w:p w:rsidR="001607EA" w:rsidRDefault="00EB4C5D">
            <w:pPr>
              <w:pStyle w:val="af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строить простые высказ</w:t>
            </w:r>
            <w:r>
              <w:rPr>
                <w:color w:val="000000"/>
                <w:sz w:val="22"/>
                <w:szCs w:val="22"/>
              </w:rPr>
              <w:t>ы</w:t>
            </w:r>
            <w:r>
              <w:rPr>
                <w:color w:val="000000"/>
                <w:sz w:val="22"/>
                <w:szCs w:val="22"/>
              </w:rPr>
              <w:t>вания о себе и о своей профессиональной де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тельности</w:t>
            </w:r>
          </w:p>
          <w:p w:rsidR="001607EA" w:rsidRDefault="00EB4C5D">
            <w:pPr>
              <w:pStyle w:val="af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кратко обосновывать и объяснять свои действия (текущие и планируемые)</w:t>
            </w:r>
          </w:p>
          <w:p w:rsidR="001607EA" w:rsidRDefault="00EB4C5D">
            <w:pPr>
              <w:pStyle w:val="af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писать простые связные сообщения на знакомые или интересующие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фессиональные темы</w:t>
            </w:r>
          </w:p>
          <w:p w:rsidR="001607EA" w:rsidRDefault="001607EA">
            <w:pPr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07EA" w:rsidRDefault="00EB4C5D">
            <w:pPr>
              <w:pStyle w:val="docdata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правила построения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стых и сложных предл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жений на профессионал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ные темы</w:t>
            </w:r>
          </w:p>
          <w:p w:rsidR="001607EA" w:rsidRDefault="00EB4C5D">
            <w:pPr>
              <w:pStyle w:val="af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основные общеупотреб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тельные глаголы (бытовая и профессиональная ле</w:t>
            </w:r>
            <w:r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сика)</w:t>
            </w:r>
          </w:p>
          <w:p w:rsidR="001607EA" w:rsidRDefault="00EB4C5D">
            <w:pPr>
              <w:pStyle w:val="af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лексический минимум, относящийся к описанию предметов, средств и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цессов профессиональной деятельности</w:t>
            </w:r>
          </w:p>
          <w:p w:rsidR="001607EA" w:rsidRDefault="00EB4C5D">
            <w:pPr>
              <w:pStyle w:val="af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особенности произнош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ния</w:t>
            </w:r>
          </w:p>
          <w:p w:rsidR="001607EA" w:rsidRDefault="00EB4C5D">
            <w:pPr>
              <w:pStyle w:val="af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правила чтения текстов профессиональной направленности</w:t>
            </w:r>
          </w:p>
          <w:p w:rsidR="001607EA" w:rsidRDefault="001607EA">
            <w:pPr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1607EA">
            <w:pPr>
              <w:suppressAutoHyphens w:val="0"/>
              <w:snapToGrid w:val="0"/>
              <w:rPr>
                <w:color w:val="000000"/>
                <w:sz w:val="22"/>
                <w:szCs w:val="22"/>
              </w:rPr>
            </w:pPr>
          </w:p>
        </w:tc>
      </w:tr>
      <w:tr w:rsidR="001607EA">
        <w:trPr>
          <w:trHeight w:val="327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ПК 3.1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pStyle w:val="docdata"/>
              <w:spacing w:before="0" w:after="0"/>
              <w:rPr>
                <w:color w:val="000000"/>
                <w:sz w:val="22"/>
                <w:szCs w:val="22"/>
              </w:rPr>
            </w:pPr>
            <w:r>
              <w:rPr>
                <w:rStyle w:val="1467"/>
                <w:color w:val="000000"/>
              </w:rPr>
              <w:t>производить внешний осмотр, определять наличие основных д</w:t>
            </w:r>
            <w:r>
              <w:rPr>
                <w:rStyle w:val="1467"/>
                <w:color w:val="000000"/>
              </w:rPr>
              <w:t>е</w:t>
            </w:r>
            <w:r>
              <w:rPr>
                <w:rStyle w:val="1467"/>
                <w:color w:val="000000"/>
              </w:rPr>
              <w:t>фектов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07EA" w:rsidRDefault="00EB4C5D">
            <w:pPr>
              <w:pStyle w:val="docdata"/>
              <w:widowControl w:val="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способы получения сварных соединений;</w:t>
            </w:r>
          </w:p>
          <w:p w:rsidR="001607EA" w:rsidRDefault="00EB4C5D">
            <w:pPr>
              <w:pStyle w:val="af"/>
              <w:widowControl w:val="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основные дефекты сва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ных соединений и пр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 xml:space="preserve">чины их возникновения; </w:t>
            </w:r>
          </w:p>
          <w:p w:rsidR="001607EA" w:rsidRDefault="00EB4C5D">
            <w:pPr>
              <w:pStyle w:val="af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причины возникновения внутренних напряжений и деформаций в свар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ваемых изделиях</w:t>
            </w:r>
          </w:p>
          <w:p w:rsidR="001607EA" w:rsidRDefault="001607EA">
            <w:pPr>
              <w:pStyle w:val="docdata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1607EA">
            <w:pPr>
              <w:suppressAutoHyphens w:val="0"/>
              <w:snapToGrid w:val="0"/>
              <w:rPr>
                <w:color w:val="000000"/>
                <w:sz w:val="22"/>
                <w:szCs w:val="22"/>
              </w:rPr>
            </w:pPr>
          </w:p>
        </w:tc>
      </w:tr>
    </w:tbl>
    <w:p w:rsidR="001607EA" w:rsidRDefault="001607EA">
      <w:pPr>
        <w:pStyle w:val="af"/>
        <w:widowControl w:val="0"/>
        <w:spacing w:before="0" w:after="0"/>
        <w:ind w:left="720"/>
        <w:jc w:val="center"/>
      </w:pPr>
    </w:p>
    <w:p w:rsidR="001607EA" w:rsidRDefault="001607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sz w:val="28"/>
          <w:szCs w:val="28"/>
        </w:rPr>
      </w:pPr>
    </w:p>
    <w:p w:rsidR="001607EA" w:rsidRDefault="001607EA">
      <w:pPr>
        <w:keepNext/>
        <w:suppressAutoHyphens w:val="0"/>
        <w:spacing w:after="60"/>
        <w:ind w:left="720"/>
        <w:jc w:val="both"/>
        <w:outlineLvl w:val="1"/>
        <w:rPr>
          <w:bCs/>
          <w:i/>
          <w:sz w:val="28"/>
          <w:szCs w:val="28"/>
        </w:rPr>
      </w:pPr>
    </w:p>
    <w:p w:rsidR="001607EA" w:rsidRDefault="00EB4C5D">
      <w:pPr>
        <w:suppressAutoHyphens w:val="0"/>
        <w:spacing w:after="120"/>
        <w:ind w:left="1440"/>
      </w:pPr>
      <w:r>
        <w:rPr>
          <w:b/>
          <w:bCs/>
          <w:color w:val="000000"/>
        </w:rPr>
        <w:t>1.3.Обоснование часов вариативной части ОПОП-П</w:t>
      </w:r>
    </w:p>
    <w:p w:rsidR="001607EA" w:rsidRDefault="00EB4C5D">
      <w:pPr>
        <w:suppressAutoHyphens w:val="0"/>
        <w:spacing w:after="120"/>
        <w:ind w:left="720"/>
        <w:rPr>
          <w:color w:val="000000"/>
        </w:rPr>
      </w:pPr>
      <w:r>
        <w:rPr>
          <w:color w:val="000000"/>
        </w:rPr>
        <w:t> </w:t>
      </w:r>
    </w:p>
    <w:tbl>
      <w:tblPr>
        <w:tblW w:w="9596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769"/>
        <w:gridCol w:w="3188"/>
        <w:gridCol w:w="1794"/>
        <w:gridCol w:w="1474"/>
        <w:gridCol w:w="2371"/>
      </w:tblGrid>
      <w:tr w:rsidR="001607EA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  <w:spacing w:after="120"/>
            </w:pPr>
            <w:r>
              <w:rPr>
                <w:b/>
                <w:bCs/>
                <w:color w:val="000000"/>
              </w:rPr>
              <w:t>№№ п/п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  <w:spacing w:after="120"/>
            </w:pPr>
            <w:r>
              <w:rPr>
                <w:b/>
                <w:bCs/>
                <w:color w:val="000000"/>
              </w:rPr>
              <w:t xml:space="preserve">Дополнительные знания, умения, </w:t>
            </w:r>
            <w:r>
              <w:rPr>
                <w:b/>
                <w:bCs/>
                <w:color w:val="0070C0"/>
              </w:rPr>
              <w:t>навыки</w:t>
            </w:r>
            <w:r>
              <w:rPr>
                <w:b/>
                <w:bCs/>
                <w:color w:val="000000"/>
              </w:rPr>
              <w:t> </w:t>
            </w:r>
            <w:r>
              <w:rPr>
                <w:b/>
                <w:bCs/>
                <w:i/>
                <w:iCs/>
                <w:color w:val="000000"/>
              </w:rPr>
              <w:t>(если ук</w:t>
            </w:r>
            <w:r>
              <w:rPr>
                <w:b/>
                <w:bCs/>
                <w:i/>
                <w:iCs/>
                <w:color w:val="000000"/>
              </w:rPr>
              <w:t>а</w:t>
            </w:r>
            <w:r>
              <w:rPr>
                <w:b/>
                <w:bCs/>
                <w:i/>
                <w:iCs/>
                <w:color w:val="000000"/>
              </w:rPr>
              <w:t>заны ПК)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  <w:spacing w:after="120"/>
            </w:pPr>
            <w:r>
              <w:rPr>
                <w:b/>
                <w:bCs/>
                <w:color w:val="000000"/>
              </w:rPr>
              <w:t>№, наимен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</w:rPr>
              <w:t>вание темы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  <w:spacing w:after="120"/>
            </w:pPr>
            <w:r>
              <w:rPr>
                <w:b/>
                <w:bCs/>
                <w:color w:val="000000"/>
              </w:rPr>
              <w:t>Объем ч</w:t>
            </w:r>
            <w:r>
              <w:rPr>
                <w:b/>
                <w:bCs/>
                <w:color w:val="000000"/>
              </w:rPr>
              <w:t>а</w:t>
            </w:r>
            <w:r>
              <w:rPr>
                <w:b/>
                <w:bCs/>
                <w:color w:val="000000"/>
              </w:rPr>
              <w:t>сов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  <w:spacing w:after="120"/>
            </w:pPr>
            <w:r>
              <w:rPr>
                <w:b/>
                <w:bCs/>
                <w:color w:val="000000"/>
              </w:rPr>
              <w:t>Обоснование включения в раб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</w:rPr>
              <w:t>чую программу</w:t>
            </w:r>
          </w:p>
        </w:tc>
      </w:tr>
      <w:tr w:rsidR="001607EA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  <w:spacing w:after="120"/>
            </w:pPr>
            <w:r>
              <w:rPr>
                <w:color w:val="000000"/>
              </w:rPr>
              <w:t> </w:t>
            </w: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8E2B92">
            <w:pPr>
              <w:suppressAutoHyphens w:val="0"/>
              <w:spacing w:after="120"/>
            </w:pPr>
            <w:r>
              <w:rPr>
                <w:color w:val="000000"/>
              </w:rPr>
              <w:t> ОП.06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  <w:spacing w:after="120"/>
            </w:pPr>
            <w:r>
              <w:rPr>
                <w:color w:val="000000"/>
              </w:rPr>
              <w:t> 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8E2B92">
            <w:pPr>
              <w:suppressAutoHyphens w:val="0"/>
              <w:spacing w:after="120"/>
            </w:pPr>
            <w:r>
              <w:rPr>
                <w:color w:val="000000"/>
              </w:rPr>
              <w:t> 36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  <w:spacing w:after="120"/>
            </w:pPr>
            <w:r>
              <w:rPr>
                <w:color w:val="000000"/>
              </w:rPr>
              <w:t>По запросу работ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дателя </w:t>
            </w:r>
          </w:p>
        </w:tc>
      </w:tr>
    </w:tbl>
    <w:p w:rsidR="001607EA" w:rsidRDefault="00EB4C5D" w:rsidP="008E2B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color w:val="000000"/>
        </w:rPr>
      </w:pPr>
      <w:r>
        <w:br w:type="page"/>
      </w:r>
      <w:bookmarkStart w:id="5" w:name="__RefHeading___Toc156825291"/>
      <w:bookmarkEnd w:id="5"/>
      <w:r>
        <w:rPr>
          <w:b/>
          <w:bCs/>
          <w:color w:val="000000"/>
        </w:rPr>
        <w:lastRenderedPageBreak/>
        <w:t>2. Структура и содержание ДИСЦИПЛИНЫ</w:t>
      </w:r>
    </w:p>
    <w:p w:rsidR="001607EA" w:rsidRDefault="00EB4C5D">
      <w:pPr>
        <w:pStyle w:val="af"/>
        <w:spacing w:before="0" w:after="120" w:line="268" w:lineRule="auto"/>
        <w:ind w:firstLine="709"/>
        <w:rPr>
          <w:b/>
          <w:bCs/>
          <w:color w:val="000000"/>
        </w:rPr>
      </w:pPr>
      <w:bookmarkStart w:id="6" w:name="__RefHeading___Toc156825292"/>
      <w:bookmarkEnd w:id="6"/>
      <w:r>
        <w:rPr>
          <w:b/>
          <w:bCs/>
          <w:color w:val="000000"/>
        </w:rPr>
        <w:t>2.1. Трудоемкость освоения дисциплины </w:t>
      </w:r>
    </w:p>
    <w:p w:rsidR="001607EA" w:rsidRDefault="001607EA"/>
    <w:tbl>
      <w:tblPr>
        <w:tblW w:w="9601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4509"/>
        <w:gridCol w:w="2403"/>
        <w:gridCol w:w="2689"/>
      </w:tblGrid>
      <w:tr w:rsidR="001607EA">
        <w:trPr>
          <w:trHeight w:val="23"/>
        </w:trPr>
        <w:tc>
          <w:tcPr>
            <w:tcW w:w="4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07EA" w:rsidRDefault="00EB4C5D">
            <w:pPr>
              <w:suppressAutoHyphens w:val="0"/>
              <w:jc w:val="center"/>
            </w:pPr>
            <w:bookmarkStart w:id="7" w:name="_Hlk152333186"/>
            <w:bookmarkEnd w:id="7"/>
            <w:r>
              <w:rPr>
                <w:b/>
                <w:bCs/>
                <w:color w:val="000000"/>
              </w:rPr>
              <w:t>Наименование составных частей ди</w:t>
            </w:r>
            <w:r>
              <w:rPr>
                <w:b/>
                <w:bCs/>
                <w:color w:val="000000"/>
              </w:rPr>
              <w:t>с</w:t>
            </w:r>
            <w:r>
              <w:rPr>
                <w:b/>
                <w:bCs/>
                <w:color w:val="000000"/>
              </w:rPr>
              <w:t>циплины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07EA" w:rsidRDefault="00EB4C5D">
            <w:pPr>
              <w:suppressAutoHyphens w:val="0"/>
              <w:jc w:val="center"/>
            </w:pPr>
            <w:r>
              <w:rPr>
                <w:b/>
                <w:bCs/>
                <w:color w:val="000000"/>
              </w:rPr>
              <w:t>Объем в часах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07EA" w:rsidRDefault="00EB4C5D">
            <w:pPr>
              <w:suppressAutoHyphens w:val="0"/>
              <w:jc w:val="center"/>
            </w:pPr>
            <w:r>
              <w:rPr>
                <w:b/>
                <w:bCs/>
                <w:color w:val="000000"/>
              </w:rPr>
              <w:t>В т.ч. в форме практ. подготовки</w:t>
            </w:r>
          </w:p>
        </w:tc>
      </w:tr>
      <w:tr w:rsidR="001607EA">
        <w:trPr>
          <w:trHeight w:val="23"/>
        </w:trPr>
        <w:tc>
          <w:tcPr>
            <w:tcW w:w="4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07EA" w:rsidRDefault="00EB4C5D">
            <w:pPr>
              <w:suppressAutoHyphens w:val="0"/>
              <w:jc w:val="both"/>
            </w:pPr>
            <w:r>
              <w:rPr>
                <w:color w:val="000000"/>
              </w:rPr>
              <w:t>Учебные занятия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07EA" w:rsidRDefault="008E2B92">
            <w:pPr>
              <w:suppressAutoHyphens w:val="0"/>
              <w:jc w:val="center"/>
            </w:pPr>
            <w:r>
              <w:rPr>
                <w:color w:val="000000"/>
              </w:rPr>
              <w:t>36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07EA" w:rsidRDefault="00EB4C5D">
            <w:pPr>
              <w:suppressAutoHyphens w:val="0"/>
              <w:jc w:val="center"/>
            </w:pPr>
            <w:r>
              <w:rPr>
                <w:color w:val="000000"/>
              </w:rPr>
              <w:t>30</w:t>
            </w:r>
          </w:p>
        </w:tc>
      </w:tr>
      <w:tr w:rsidR="001607EA">
        <w:trPr>
          <w:trHeight w:val="23"/>
        </w:trPr>
        <w:tc>
          <w:tcPr>
            <w:tcW w:w="4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07EA" w:rsidRDefault="00EB4C5D">
            <w:pPr>
              <w:suppressAutoHyphens w:val="0"/>
              <w:jc w:val="both"/>
            </w:pPr>
            <w:r>
              <w:rPr>
                <w:i/>
                <w:iCs/>
                <w:color w:val="000000"/>
              </w:rPr>
              <w:t>Курсовая работа (проект)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07EA" w:rsidRDefault="00EB4C5D">
            <w:pPr>
              <w:suppressAutoHyphens w:val="0"/>
              <w:jc w:val="center"/>
            </w:pPr>
            <w:r>
              <w:t> 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07EA" w:rsidRDefault="00EB4C5D">
            <w:pPr>
              <w:suppressAutoHyphens w:val="0"/>
            </w:pPr>
            <w:r>
              <w:t> </w:t>
            </w:r>
          </w:p>
        </w:tc>
      </w:tr>
      <w:tr w:rsidR="001607EA">
        <w:trPr>
          <w:trHeight w:val="23"/>
        </w:trPr>
        <w:tc>
          <w:tcPr>
            <w:tcW w:w="4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07EA" w:rsidRDefault="00EB4C5D">
            <w:pPr>
              <w:suppressAutoHyphens w:val="0"/>
              <w:jc w:val="both"/>
            </w:pPr>
            <w:r>
              <w:rPr>
                <w:color w:val="000000"/>
              </w:rPr>
              <w:t>Самостоятельная работа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07EA" w:rsidRDefault="001607EA">
            <w:pPr>
              <w:suppressAutoHyphens w:val="0"/>
              <w:jc w:val="center"/>
            </w:pP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07EA" w:rsidRDefault="00EB4C5D">
            <w:pPr>
              <w:suppressAutoHyphens w:val="0"/>
              <w:jc w:val="center"/>
            </w:pPr>
            <w:r>
              <w:rPr>
                <w:color w:val="000000"/>
              </w:rPr>
              <w:t>-</w:t>
            </w:r>
          </w:p>
        </w:tc>
      </w:tr>
      <w:tr w:rsidR="001607EA">
        <w:trPr>
          <w:trHeight w:val="512"/>
        </w:trPr>
        <w:tc>
          <w:tcPr>
            <w:tcW w:w="4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07EA" w:rsidRDefault="00EB4C5D">
            <w:pPr>
              <w:suppressAutoHyphens w:val="0"/>
              <w:jc w:val="both"/>
            </w:pPr>
            <w:r>
              <w:rPr>
                <w:color w:val="000000"/>
              </w:rPr>
              <w:t xml:space="preserve">Промежуточная аттестация в </w:t>
            </w:r>
            <w:r>
              <w:rPr>
                <w:i/>
                <w:iCs/>
                <w:color w:val="000000"/>
              </w:rPr>
              <w:t>форме з</w:t>
            </w:r>
            <w:r>
              <w:rPr>
                <w:i/>
                <w:iCs/>
                <w:color w:val="000000"/>
              </w:rPr>
              <w:t>а</w:t>
            </w:r>
            <w:r>
              <w:rPr>
                <w:i/>
                <w:iCs/>
                <w:color w:val="000000"/>
              </w:rPr>
              <w:t>чета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07EA" w:rsidRDefault="00EB4C5D">
            <w:pPr>
              <w:suppressAutoHyphens w:val="0"/>
              <w:jc w:val="center"/>
            </w:pPr>
            <w:r>
              <w:t> 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07EA" w:rsidRDefault="00EB4C5D">
            <w:pPr>
              <w:suppressAutoHyphens w:val="0"/>
              <w:jc w:val="center"/>
            </w:pPr>
            <w:r>
              <w:t> </w:t>
            </w:r>
          </w:p>
        </w:tc>
      </w:tr>
      <w:tr w:rsidR="001607EA">
        <w:trPr>
          <w:trHeight w:val="23"/>
        </w:trPr>
        <w:tc>
          <w:tcPr>
            <w:tcW w:w="4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07EA" w:rsidRDefault="00EB4C5D">
            <w:pPr>
              <w:suppressAutoHyphens w:val="0"/>
              <w:jc w:val="both"/>
            </w:pPr>
            <w:r>
              <w:rPr>
                <w:color w:val="000000"/>
              </w:rPr>
              <w:t>Всего</w:t>
            </w:r>
          </w:p>
        </w:tc>
        <w:tc>
          <w:tcPr>
            <w:tcW w:w="2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07EA" w:rsidRDefault="008E2B92">
            <w:pPr>
              <w:suppressAutoHyphens w:val="0"/>
              <w:jc w:val="center"/>
            </w:pPr>
            <w:r>
              <w:t>36</w:t>
            </w:r>
          </w:p>
        </w:tc>
        <w:tc>
          <w:tcPr>
            <w:tcW w:w="2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607EA" w:rsidRDefault="00EB4C5D">
            <w:pPr>
              <w:suppressAutoHyphens w:val="0"/>
              <w:jc w:val="center"/>
            </w:pPr>
            <w:r>
              <w:rPr>
                <w:color w:val="000000"/>
              </w:rPr>
              <w:t>30</w:t>
            </w:r>
          </w:p>
        </w:tc>
      </w:tr>
    </w:tbl>
    <w:p w:rsidR="001607EA" w:rsidRDefault="001607EA">
      <w:pPr>
        <w:sectPr w:rsidR="001607EA">
          <w:footerReference w:type="default" r:id="rId9"/>
          <w:footerReference w:type="first" r:id="rId10"/>
          <w:pgSz w:w="11906" w:h="16838"/>
          <w:pgMar w:top="1134" w:right="850" w:bottom="993" w:left="1701" w:header="0" w:footer="275" w:gutter="0"/>
          <w:cols w:space="1350"/>
          <w:formProt w:val="0"/>
          <w:titlePg/>
          <w:docGrid w:linePitch="326"/>
        </w:sectPr>
      </w:pPr>
    </w:p>
    <w:p w:rsidR="001607EA" w:rsidRDefault="00EB4C5D">
      <w:pPr>
        <w:pStyle w:val="docdata"/>
        <w:spacing w:before="0" w:after="120" w:line="271" w:lineRule="auto"/>
        <w:ind w:firstLine="709"/>
        <w:rPr>
          <w:b/>
          <w:bCs/>
          <w:color w:val="000000"/>
        </w:rPr>
      </w:pPr>
      <w:bookmarkStart w:id="8" w:name="__RefHeading___Toc156825293"/>
      <w:bookmarkEnd w:id="8"/>
      <w:r>
        <w:rPr>
          <w:b/>
          <w:bCs/>
          <w:color w:val="000000"/>
        </w:rPr>
        <w:lastRenderedPageBreak/>
        <w:t>2.2. Содержание дисциплины</w:t>
      </w:r>
    </w:p>
    <w:p w:rsidR="001607EA" w:rsidRDefault="00EB4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ab/>
      </w:r>
      <w:r>
        <w:tab/>
      </w:r>
    </w:p>
    <w:tbl>
      <w:tblPr>
        <w:tblW w:w="15517" w:type="dxa"/>
        <w:tblLayout w:type="fixed"/>
        <w:tblLook w:val="04A0" w:firstRow="1" w:lastRow="0" w:firstColumn="1" w:lastColumn="0" w:noHBand="0" w:noVBand="1"/>
      </w:tblPr>
      <w:tblGrid>
        <w:gridCol w:w="2774"/>
        <w:gridCol w:w="8389"/>
        <w:gridCol w:w="2243"/>
        <w:gridCol w:w="2111"/>
      </w:tblGrid>
      <w:tr w:rsidR="001607EA">
        <w:trPr>
          <w:trHeight w:val="23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pStyle w:val="docdata"/>
              <w:spacing w:before="0" w:after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Содержание учебного материала, практических и лабораторных занятий, </w:t>
            </w:r>
            <w:r>
              <w:rPr>
                <w:i/>
                <w:iCs/>
                <w:color w:val="0070C0"/>
                <w:sz w:val="22"/>
                <w:szCs w:val="22"/>
              </w:rPr>
              <w:t>курс</w:t>
            </w:r>
            <w:r>
              <w:rPr>
                <w:i/>
                <w:iCs/>
                <w:color w:val="0070C0"/>
                <w:sz w:val="22"/>
                <w:szCs w:val="22"/>
              </w:rPr>
              <w:t>о</w:t>
            </w:r>
            <w:r>
              <w:rPr>
                <w:i/>
                <w:iCs/>
                <w:color w:val="0070C0"/>
                <w:sz w:val="22"/>
                <w:szCs w:val="22"/>
              </w:rPr>
              <w:t>вая работа (проект)</w:t>
            </w: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pStyle w:val="docdata"/>
              <w:spacing w:before="0"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Объем, ак.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> в форме практ</w:t>
            </w:r>
            <w:r>
              <w:rPr>
                <w:b/>
                <w:bCs/>
                <w:color w:val="000000"/>
              </w:rPr>
              <w:t>и</w:t>
            </w:r>
            <w:r>
              <w:rPr>
                <w:b/>
                <w:bCs/>
                <w:color w:val="000000"/>
              </w:rPr>
              <w:t>ческой подгото</w:t>
            </w:r>
            <w:r>
              <w:rPr>
                <w:b/>
                <w:bCs/>
                <w:color w:val="000000"/>
              </w:rPr>
              <w:t>в</w:t>
            </w:r>
            <w:r>
              <w:rPr>
                <w:b/>
                <w:bCs/>
                <w:color w:val="000000"/>
              </w:rPr>
              <w:t xml:space="preserve">ки, </w:t>
            </w:r>
            <w:r>
              <w:rPr>
                <w:b/>
                <w:bCs/>
                <w:color w:val="000000"/>
              </w:rPr>
              <w:br/>
              <w:t> ак. ч.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pStyle w:val="docdata"/>
              <w:spacing w:before="0" w:after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Коды компете</w:t>
            </w:r>
            <w:r>
              <w:rPr>
                <w:b/>
                <w:bCs/>
                <w:color w:val="000000"/>
              </w:rPr>
              <w:t>н</w:t>
            </w:r>
            <w:r>
              <w:rPr>
                <w:b/>
                <w:bCs/>
                <w:color w:val="000000"/>
              </w:rPr>
              <w:t>ций, формир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</w:rPr>
              <w:t>ванию которых способствует элемент пр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</w:rPr>
              <w:t>граммы</w:t>
            </w:r>
          </w:p>
        </w:tc>
      </w:tr>
      <w:tr w:rsidR="001607EA">
        <w:trPr>
          <w:trHeight w:val="744"/>
        </w:trPr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F28CA" w:rsidTr="009F28CA">
        <w:trPr>
          <w:trHeight w:val="322"/>
        </w:trPr>
        <w:tc>
          <w:tcPr>
            <w:tcW w:w="1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Раздел 1.   Современный рынок труда. Востребованные профессии и квалификации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1607EA">
        <w:trPr>
          <w:trHeight w:val="23"/>
        </w:trPr>
        <w:tc>
          <w:tcPr>
            <w:tcW w:w="2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1.</w:t>
            </w:r>
          </w:p>
          <w:p w:rsidR="001607EA" w:rsidRDefault="00EB4C5D">
            <w:pPr>
              <w:pStyle w:val="Default"/>
              <w:jc w:val="center"/>
            </w:pPr>
            <w:r>
              <w:t xml:space="preserve">Профессиональный стандарт как инструмент формирования плана карьерного развития </w:t>
            </w: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Теоретическое обучение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ОК 1-9 ПК ПК 3.1</w:t>
            </w:r>
          </w:p>
        </w:tc>
      </w:tr>
      <w:tr w:rsidR="001607EA">
        <w:trPr>
          <w:trHeight w:val="322"/>
        </w:trPr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8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pStyle w:val="Default"/>
              <w:jc w:val="both"/>
            </w:pPr>
            <w:r>
              <w:t>Терминология (понятийный аппарат) сферы труда и системы профессионального образования: «профессия», «вид профессиональной деятельности», «специальность», «квалификация».</w:t>
            </w:r>
          </w:p>
          <w:p w:rsidR="001607EA" w:rsidRDefault="00EB4C5D">
            <w:pPr>
              <w:pStyle w:val="Default"/>
              <w:jc w:val="both"/>
            </w:pPr>
            <w:r>
              <w:t>Описание специальности и квалификации в профессиональном стандарте (ПС) и в федеральном государственном образовательном стандарте (ФГОС): выполняемые трудовые функции, уровень квалификации, требования к образованию и обучению, опыту практической работы.  Возможные пути достижения и повышения уровня квалификации в рамках специальности</w:t>
            </w:r>
          </w:p>
          <w:p w:rsidR="001607EA" w:rsidRDefault="00EB4C5D">
            <w:pPr>
              <w:pStyle w:val="Default"/>
              <w:jc w:val="both"/>
            </w:pPr>
            <w:r>
              <w:t>Информационные ресурсы национальной системы квалификаций: Справочник профессий, реестр независимой оценки квалификации, реестр профессиональных стандартов, конструктор квалификаций. Общая характеристика национальной системы квалификаций (НСК) России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1607EA">
        <w:trPr>
          <w:trHeight w:val="2497"/>
        </w:trPr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8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1607EA">
        <w:trPr>
          <w:trHeight w:val="497"/>
        </w:trPr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607EA" w:rsidRDefault="001607EA">
            <w:pPr>
              <w:snapToGrid w:val="0"/>
              <w:rPr>
                <w:b/>
                <w:bCs/>
                <w:i/>
              </w:rPr>
            </w:pPr>
          </w:p>
        </w:tc>
      </w:tr>
      <w:tr w:rsidR="001607EA">
        <w:trPr>
          <w:trHeight w:val="967"/>
        </w:trPr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1.Анкетирование студентов: изучение готовности к  построению карьеры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607EA" w:rsidRDefault="001607EA">
            <w:pPr>
              <w:snapToGrid w:val="0"/>
              <w:rPr>
                <w:b/>
                <w:bCs/>
                <w:i/>
              </w:rPr>
            </w:pPr>
          </w:p>
        </w:tc>
      </w:tr>
      <w:tr w:rsidR="001607EA">
        <w:trPr>
          <w:trHeight w:val="1410"/>
        </w:trPr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 xml:space="preserve">2.Сравнительно – сопоставительная характеристика требований ФГОС СПО к квалификации выпускника СПО и требований к квалификациям на рынке труда в соответствии с профессиональным стандартом по специальности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607EA" w:rsidRDefault="001607EA">
            <w:pPr>
              <w:snapToGrid w:val="0"/>
              <w:rPr>
                <w:b/>
                <w:bCs/>
                <w:i/>
              </w:rPr>
            </w:pPr>
          </w:p>
        </w:tc>
      </w:tr>
      <w:tr w:rsidR="001607EA">
        <w:trPr>
          <w:trHeight w:val="967"/>
        </w:trPr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3.Построение модели  специалиста на основе требований профессионального стандарта («Аватар профессионала»)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607EA" w:rsidRDefault="001607EA">
            <w:pPr>
              <w:snapToGrid w:val="0"/>
              <w:rPr>
                <w:b/>
                <w:bCs/>
                <w:i/>
              </w:rPr>
            </w:pPr>
          </w:p>
        </w:tc>
      </w:tr>
      <w:tr w:rsidR="001607EA">
        <w:trPr>
          <w:trHeight w:val="23"/>
        </w:trPr>
        <w:tc>
          <w:tcPr>
            <w:tcW w:w="2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</w:t>
            </w:r>
          </w:p>
          <w:p w:rsidR="001607EA" w:rsidRDefault="00EB4C5D">
            <w:pPr>
              <w:jc w:val="center"/>
            </w:pP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Современное состояние и тенденции развития рынка труда</w:t>
            </w:r>
          </w:p>
          <w:p w:rsidR="001607EA" w:rsidRDefault="001607EA">
            <w:pPr>
              <w:jc w:val="center"/>
              <w:rPr>
                <w:bCs/>
              </w:rPr>
            </w:pPr>
          </w:p>
          <w:p w:rsidR="001607EA" w:rsidRDefault="001607EA">
            <w:pPr>
              <w:jc w:val="center"/>
              <w:rPr>
                <w:bCs/>
              </w:rPr>
            </w:pPr>
          </w:p>
          <w:p w:rsidR="001607EA" w:rsidRDefault="001607EA">
            <w:pPr>
              <w:jc w:val="center"/>
              <w:rPr>
                <w:bCs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Теоретическое обучение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1607EA">
        <w:trPr>
          <w:trHeight w:val="322"/>
        </w:trPr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8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pStyle w:val="a4"/>
              <w:spacing w:after="0"/>
              <w:ind w:left="0" w:firstLine="409"/>
              <w:rPr>
                <w:bCs/>
              </w:rPr>
            </w:pPr>
            <w:r>
              <w:rPr>
                <w:bCs/>
              </w:rPr>
              <w:t>Рынок труда: основные понятия, элементы, функции. Классификация рынка труда. Спрос и предложение на рынке труда.</w:t>
            </w:r>
          </w:p>
          <w:p w:rsidR="001607EA" w:rsidRDefault="00EB4C5D">
            <w:pPr>
              <w:pStyle w:val="a4"/>
              <w:spacing w:after="0"/>
              <w:ind w:left="0" w:firstLine="409"/>
              <w:rPr>
                <w:bCs/>
              </w:rPr>
            </w:pPr>
            <w:r>
              <w:rPr>
                <w:bCs/>
              </w:rPr>
              <w:t>Программа социально – экономического развития региона. Построение карты инновационных проектов региона. Выявление и ранжирование востребованных профессий. Сравнительный анализ потребности в кадрах  в отрасли на общероссийском и региональном рынке труда. (Работа с сайтами: Справочник профессий,  Работа в России)</w:t>
            </w:r>
          </w:p>
          <w:p w:rsidR="001607EA" w:rsidRDefault="00EB4C5D">
            <w:pPr>
              <w:pStyle w:val="a4"/>
              <w:spacing w:after="0"/>
              <w:ind w:left="0"/>
              <w:rPr>
                <w:bCs/>
              </w:rPr>
            </w:pPr>
            <w:r>
              <w:rPr>
                <w:bCs/>
              </w:rPr>
              <w:t>Способы поиска работы,  в том числе с использованием сети Интернет. Отбор и анализ эффективных способов поиска работы, в том числе с использованием ресурсов Интернет.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>1</w:t>
            </w: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1607EA">
        <w:trPr>
          <w:trHeight w:val="322"/>
        </w:trPr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8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1607EA">
        <w:trPr>
          <w:trHeight w:val="369"/>
        </w:trPr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1607EA">
        <w:trPr>
          <w:trHeight w:val="369"/>
        </w:trPr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>8</w:t>
            </w: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1607EA">
        <w:trPr>
          <w:trHeight w:val="645"/>
        </w:trPr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1.Общероссийский и региональный рынок труда: особенности спроса и предложения по специальности 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2</w:t>
            </w: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1607EA">
        <w:trPr>
          <w:trHeight w:val="418"/>
        </w:trPr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2.Выявление и ранжирование способов поиска вакансий на рынке труда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2</w:t>
            </w: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1607EA">
        <w:trPr>
          <w:trHeight w:val="645"/>
        </w:trPr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3. Выявление компетенций цифровой экономики по отрасли, определение требований к специалистам.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2</w:t>
            </w: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1607EA">
        <w:trPr>
          <w:trHeight w:val="976"/>
        </w:trPr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4.Создание образа востребованного специалиста по специальности на основе анализа требований рынка труда, перспектив развития отрасли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9F28CA" w:rsidTr="009F28CA">
        <w:trPr>
          <w:trHeight w:val="431"/>
        </w:trPr>
        <w:tc>
          <w:tcPr>
            <w:tcW w:w="1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Раздел 2. Проектирование профессиональной карьеры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2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9F28CA" w:rsidTr="009F28CA">
        <w:trPr>
          <w:trHeight w:val="431"/>
        </w:trPr>
        <w:tc>
          <w:tcPr>
            <w:tcW w:w="1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1607EA">
        <w:trPr>
          <w:trHeight w:val="23"/>
        </w:trPr>
        <w:tc>
          <w:tcPr>
            <w:tcW w:w="2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3.</w:t>
            </w:r>
          </w:p>
          <w:p w:rsidR="001607EA" w:rsidRDefault="00EB4C5D">
            <w:pPr>
              <w:jc w:val="center"/>
              <w:rPr>
                <w:bCs/>
              </w:rPr>
            </w:pPr>
            <w:r>
              <w:rPr>
                <w:bCs/>
              </w:rPr>
              <w:t>Профессиональная карьера, методы планирования</w:t>
            </w:r>
          </w:p>
          <w:p w:rsidR="001607EA" w:rsidRDefault="001607EA">
            <w:pPr>
              <w:jc w:val="center"/>
              <w:rPr>
                <w:bCs/>
              </w:rPr>
            </w:pPr>
          </w:p>
          <w:p w:rsidR="001607EA" w:rsidRDefault="001607EA">
            <w:pPr>
              <w:jc w:val="center"/>
              <w:rPr>
                <w:bCs/>
              </w:rPr>
            </w:pPr>
          </w:p>
          <w:p w:rsidR="001607EA" w:rsidRDefault="001607EA">
            <w:pPr>
              <w:jc w:val="center"/>
              <w:rPr>
                <w:bCs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Теоретическое обучение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1607EA">
        <w:trPr>
          <w:trHeight w:val="654"/>
        </w:trPr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pStyle w:val="Style26"/>
              <w:widowControl/>
              <w:ind w:firstLine="4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Профессиональная карьера: понятие, функции, виды, модели. Этапы 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фессионального и карьерного развития.</w:t>
            </w:r>
          </w:p>
          <w:p w:rsidR="001607EA" w:rsidRDefault="00EB4C5D">
            <w:pPr>
              <w:pStyle w:val="Style26"/>
              <w:widowControl/>
              <w:ind w:firstLine="409"/>
            </w:pPr>
            <w:r>
              <w:rPr>
                <w:rFonts w:ascii="Times New Roman" w:hAnsi="Times New Roman" w:cs="Times New Roman"/>
              </w:rPr>
              <w:t>Карьерограмма как инструмент управления карьерой. Способы планир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вания профессиональной карьеры. Методы планирования карьеры </w:t>
            </w:r>
            <w:r>
              <w:rPr>
                <w:rFonts w:ascii="Times New Roman" w:hAnsi="Times New Roman" w:cs="Times New Roman"/>
              </w:rPr>
              <w:lastRenderedPageBreak/>
              <w:t>.Независимая оценка квалификаций как механизм выявления соответствия  квалификации требованиям профессионального стандарта.</w:t>
            </w:r>
          </w:p>
          <w:p w:rsidR="001607EA" w:rsidRDefault="001607EA">
            <w:pPr>
              <w:pStyle w:val="Style26"/>
              <w:widowControl/>
              <w:ind w:firstLine="409"/>
              <w:rPr>
                <w:rFonts w:ascii="Times New Roman" w:hAnsi="Times New Roman" w:cs="Times New Roman"/>
              </w:rPr>
            </w:pPr>
          </w:p>
          <w:p w:rsidR="001607EA" w:rsidRDefault="00EB4C5D">
            <w:pPr>
              <w:pStyle w:val="Style26"/>
              <w:widowControl/>
              <w:ind w:firstLine="4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Портфолио карьерного продвижения (бумажный или электронный вар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ант). Структура портфолио. Алгоритм его составления с учетом запроса раб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тодателей и перспектив развития отрасли. Цифровой след и его влияние на 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рьеру специалиста.</w:t>
            </w:r>
          </w:p>
          <w:p w:rsidR="001607EA" w:rsidRDefault="001607EA">
            <w:pPr>
              <w:pStyle w:val="Style26"/>
              <w:widowControl/>
              <w:ind w:firstLine="409"/>
              <w:rPr>
                <w:rFonts w:ascii="Times New Roman" w:hAnsi="Times New Roman" w:cs="Times New Roman"/>
              </w:rPr>
            </w:pPr>
          </w:p>
          <w:p w:rsidR="001607EA" w:rsidRDefault="00EB4C5D">
            <w:pPr>
              <w:pStyle w:val="Style26"/>
              <w:widowControl/>
              <w:ind w:firstLine="4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Индивидуальный план карьерного развития. Проектирование плана кар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ерного развития на основе отраслевой рамки квалификаций,  профессионал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ного стандарта и тенденций развития отраслевого рынка труда.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lastRenderedPageBreak/>
              <w:t>2</w:t>
            </w: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1607EA">
        <w:trPr>
          <w:trHeight w:val="345"/>
        </w:trPr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1607EA">
        <w:trPr>
          <w:trHeight w:val="697"/>
        </w:trPr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1.«Самооценка».  Анализ собственных возможностей, умений, навыков,  уровня профессиональной квалификации с учетом актуальных требований рынка труда и оценочных средств независимой оценки квалификаций.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1607EA">
        <w:trPr>
          <w:trHeight w:val="697"/>
        </w:trPr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2.Деловая игра « Модельный профессиональный экзамен: освоение алгоритма действий соискателя»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1607EA">
        <w:trPr>
          <w:trHeight w:val="697"/>
        </w:trPr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3.Определение параметров и способа развития карьеры. Определение целей профессионального развития.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1607EA">
        <w:trPr>
          <w:trHeight w:val="697"/>
        </w:trPr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4.Формирование портфолио  карьерного движения. Оценка цифрового следа.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1607EA">
        <w:trPr>
          <w:trHeight w:val="419"/>
        </w:trPr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>5.Деловая игра «Собеседование с работодателем»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1607EA">
        <w:trPr>
          <w:trHeight w:val="430"/>
        </w:trPr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6.Сбор и подготовка материалов для формирования портфолио карьерного продвижения.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1607EA">
        <w:trPr>
          <w:trHeight w:val="430"/>
        </w:trPr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 в форме зачета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1607EA">
        <w:trPr>
          <w:trHeight w:val="430"/>
        </w:trPr>
        <w:tc>
          <w:tcPr>
            <w:tcW w:w="2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tcW w:w="8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EB4C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07EA" w:rsidRDefault="008E2B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</w:rPr>
              <w:t>36</w:t>
            </w:r>
          </w:p>
        </w:tc>
        <w:tc>
          <w:tcPr>
            <w:tcW w:w="2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1607EA" w:rsidRDefault="001607EA">
            <w:pPr>
              <w:snapToGrid w:val="0"/>
              <w:jc w:val="center"/>
              <w:rPr>
                <w:b/>
                <w:bCs/>
                <w:i/>
              </w:rPr>
            </w:pPr>
          </w:p>
        </w:tc>
      </w:tr>
    </w:tbl>
    <w:p w:rsidR="001607EA" w:rsidRDefault="001607EA">
      <w:pPr>
        <w:sectPr w:rsidR="001607EA">
          <w:footerReference w:type="default" r:id="rId11"/>
          <w:footerReference w:type="first" r:id="rId12"/>
          <w:pgSz w:w="16838" w:h="11906" w:orient="landscape"/>
          <w:pgMar w:top="851" w:right="1134" w:bottom="851" w:left="992" w:header="0" w:footer="302" w:gutter="0"/>
          <w:cols w:space="1350"/>
          <w:formProt w:val="0"/>
          <w:docGrid w:linePitch="360"/>
        </w:sectPr>
      </w:pPr>
    </w:p>
    <w:p w:rsidR="001607EA" w:rsidRDefault="00EB4C5D">
      <w:pPr>
        <w:pStyle w:val="docdata"/>
        <w:keepNext/>
        <w:spacing w:before="0" w:after="120"/>
        <w:jc w:val="center"/>
        <w:rPr>
          <w:b/>
          <w:bCs/>
          <w:color w:val="000000"/>
        </w:rPr>
      </w:pPr>
      <w:bookmarkStart w:id="9" w:name="__RefHeading___Toc156825296"/>
      <w:bookmarkEnd w:id="9"/>
      <w:r>
        <w:rPr>
          <w:b/>
          <w:bCs/>
          <w:color w:val="000000"/>
        </w:rPr>
        <w:lastRenderedPageBreak/>
        <w:t>3. Условия реализации ДИСЦИПЛИНЫ</w:t>
      </w:r>
    </w:p>
    <w:p w:rsidR="001607EA" w:rsidRDefault="00EB4C5D">
      <w:pPr>
        <w:pStyle w:val="af"/>
        <w:spacing w:before="0" w:after="120" w:line="271" w:lineRule="auto"/>
        <w:ind w:firstLine="709"/>
        <w:rPr>
          <w:b/>
          <w:bCs/>
          <w:color w:val="000000"/>
        </w:rPr>
      </w:pPr>
      <w:bookmarkStart w:id="10" w:name="__RefHeading___Toc156825297"/>
      <w:bookmarkEnd w:id="10"/>
      <w:r>
        <w:rPr>
          <w:b/>
          <w:bCs/>
          <w:color w:val="000000"/>
        </w:rPr>
        <w:t>3.1. Материально-техническое обеспечение</w:t>
      </w:r>
    </w:p>
    <w:p w:rsidR="001607EA" w:rsidRDefault="00160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607EA" w:rsidRDefault="00EB4C5D">
      <w:pPr>
        <w:pStyle w:val="docdata"/>
        <w:widowControl w:val="0"/>
        <w:spacing w:before="0" w:after="0" w:line="252" w:lineRule="auto"/>
        <w:jc w:val="both"/>
        <w:rPr>
          <w:color w:val="000000"/>
        </w:rPr>
      </w:pPr>
      <w:r>
        <w:rPr>
          <w:color w:val="000000"/>
        </w:rPr>
        <w:t>Кабинет экономики, оснащенный в соответствии с приложением 3 ОПОП-П:посадочные места по количеству обучающихся рабочее место преподавателя, персональный компь</w:t>
      </w:r>
      <w:r>
        <w:rPr>
          <w:color w:val="000000"/>
        </w:rPr>
        <w:t>ю</w:t>
      </w:r>
      <w:r>
        <w:rPr>
          <w:color w:val="000000"/>
        </w:rPr>
        <w:t>тер с лицензионным программным обеспечением- проектор с экраном, профессионально ориентированные задания комплект учебно-наглядных пособий; комплект электронных видеоматериалов; задания для контрольных работ;- профессионально ориентированные задания;</w:t>
      </w:r>
    </w:p>
    <w:p w:rsidR="001607EA" w:rsidRDefault="00EB4C5D">
      <w:pPr>
        <w:pStyle w:val="af"/>
        <w:widowControl w:val="0"/>
        <w:spacing w:before="0" w:after="0" w:line="252" w:lineRule="auto"/>
        <w:jc w:val="both"/>
        <w:rPr>
          <w:color w:val="000000"/>
        </w:rPr>
      </w:pPr>
      <w:r>
        <w:rPr>
          <w:color w:val="000000"/>
        </w:rPr>
        <w:t>материалы зачета.</w:t>
      </w:r>
    </w:p>
    <w:p w:rsidR="001607EA" w:rsidRDefault="001607EA">
      <w:pPr>
        <w:pStyle w:val="af"/>
        <w:widowControl w:val="0"/>
        <w:spacing w:before="0" w:after="0" w:line="252" w:lineRule="auto"/>
        <w:jc w:val="both"/>
        <w:rPr>
          <w:color w:val="000000"/>
        </w:rPr>
      </w:pPr>
    </w:p>
    <w:p w:rsidR="001607EA" w:rsidRDefault="00EB4C5D">
      <w:pPr>
        <w:pStyle w:val="docdata"/>
        <w:spacing w:before="0" w:after="120" w:line="271" w:lineRule="auto"/>
        <w:ind w:firstLine="709"/>
        <w:rPr>
          <w:b/>
          <w:bCs/>
          <w:color w:val="000000"/>
        </w:rPr>
      </w:pPr>
      <w:r>
        <w:rPr>
          <w:b/>
          <w:bCs/>
          <w:color w:val="000000"/>
        </w:rPr>
        <w:t>3.2. Учебно-методическое обеспечение</w:t>
      </w:r>
    </w:p>
    <w:p w:rsidR="00756982" w:rsidRDefault="00756982">
      <w:pPr>
        <w:pStyle w:val="docdata"/>
        <w:spacing w:before="0" w:after="120" w:line="271" w:lineRule="auto"/>
        <w:ind w:firstLine="709"/>
        <w:rPr>
          <w:b/>
          <w:bCs/>
          <w:color w:val="000000"/>
        </w:rPr>
      </w:pPr>
    </w:p>
    <w:p w:rsidR="00756982" w:rsidRPr="00B367D8" w:rsidRDefault="00756982" w:rsidP="00756982">
      <w:pPr>
        <w:ind w:firstLine="567"/>
        <w:jc w:val="both"/>
        <w:rPr>
          <w:bCs/>
        </w:rPr>
      </w:pPr>
      <w:r w:rsidRPr="00B367D8">
        <w:rPr>
          <w:bCs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B367D8">
        <w:rPr>
          <w:bCs/>
        </w:rPr>
        <w:t>которым</w:t>
      </w:r>
      <w:proofErr w:type="gramEnd"/>
      <w:r w:rsidRPr="00B367D8">
        <w:rPr>
          <w:bCs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B367D8">
        <w:rPr>
          <w:bCs/>
        </w:rPr>
        <w:t>)д</w:t>
      </w:r>
      <w:proofErr w:type="gramEnd"/>
      <w:r w:rsidRPr="00B367D8">
        <w:rPr>
          <w:bCs/>
        </w:rPr>
        <w:t>ля каждого обучающегося.</w:t>
      </w:r>
    </w:p>
    <w:p w:rsidR="00756982" w:rsidRPr="00B367D8" w:rsidRDefault="00756982" w:rsidP="00756982">
      <w:pPr>
        <w:ind w:firstLine="567"/>
        <w:jc w:val="both"/>
        <w:rPr>
          <w:bCs/>
        </w:rPr>
      </w:pPr>
      <w:r w:rsidRPr="00B367D8">
        <w:rPr>
          <w:bCs/>
        </w:rPr>
        <w:t>Режим доступа:</w:t>
      </w:r>
    </w:p>
    <w:p w:rsidR="00756982" w:rsidRPr="00B367D8" w:rsidRDefault="00756982" w:rsidP="00756982">
      <w:pPr>
        <w:ind w:firstLine="567"/>
        <w:jc w:val="both"/>
      </w:pPr>
      <w:hyperlink r:id="rId13" w:history="1">
        <w:r w:rsidRPr="00B367D8">
          <w:rPr>
            <w:rStyle w:val="a9"/>
          </w:rPr>
          <w:t>ЭБС Лань</w:t>
        </w:r>
      </w:hyperlink>
    </w:p>
    <w:p w:rsidR="00756982" w:rsidRPr="00B367D8" w:rsidRDefault="00756982" w:rsidP="00756982">
      <w:pPr>
        <w:ind w:firstLine="567"/>
        <w:jc w:val="both"/>
      </w:pPr>
      <w:hyperlink r:id="rId14" w:history="1">
        <w:r w:rsidRPr="00B367D8">
          <w:rPr>
            <w:rStyle w:val="a9"/>
          </w:rPr>
          <w:t xml:space="preserve">Образовательная платформа </w:t>
        </w:r>
        <w:proofErr w:type="spellStart"/>
        <w:r w:rsidRPr="00B367D8">
          <w:rPr>
            <w:rStyle w:val="a9"/>
          </w:rPr>
          <w:t>Юрайт</w:t>
        </w:r>
        <w:proofErr w:type="spellEnd"/>
        <w:r w:rsidRPr="00B367D8">
          <w:rPr>
            <w:rStyle w:val="a9"/>
          </w:rPr>
          <w:t xml:space="preserve">. Для вузов и </w:t>
        </w:r>
        <w:proofErr w:type="spellStart"/>
        <w:r w:rsidRPr="00B367D8">
          <w:rPr>
            <w:rStyle w:val="a9"/>
          </w:rPr>
          <w:t>ссузов</w:t>
        </w:r>
        <w:proofErr w:type="spellEnd"/>
        <w:r w:rsidRPr="00B367D8">
          <w:rPr>
            <w:rStyle w:val="a9"/>
          </w:rPr>
          <w:t>.</w:t>
        </w:r>
      </w:hyperlink>
    </w:p>
    <w:p w:rsidR="00756982" w:rsidRDefault="00756982">
      <w:pPr>
        <w:pStyle w:val="docdata"/>
        <w:spacing w:before="0" w:after="120" w:line="271" w:lineRule="auto"/>
        <w:ind w:firstLine="709"/>
        <w:rPr>
          <w:b/>
          <w:bCs/>
          <w:color w:val="000000"/>
        </w:rPr>
      </w:pPr>
    </w:p>
    <w:p w:rsidR="00756982" w:rsidRDefault="00756982">
      <w:pPr>
        <w:pStyle w:val="docdata"/>
        <w:spacing w:before="0" w:after="120" w:line="271" w:lineRule="auto"/>
        <w:ind w:firstLine="709"/>
        <w:rPr>
          <w:b/>
          <w:bCs/>
          <w:color w:val="000000"/>
        </w:rPr>
      </w:pPr>
    </w:p>
    <w:p w:rsidR="001607EA" w:rsidRDefault="00EB4C5D">
      <w:pPr>
        <w:pStyle w:val="af"/>
        <w:spacing w:before="0" w:after="0" w:line="271" w:lineRule="auto"/>
        <w:ind w:firstLine="709"/>
        <w:rPr>
          <w:b/>
          <w:bCs/>
          <w:color w:val="000000"/>
        </w:rPr>
      </w:pPr>
      <w:bookmarkStart w:id="11" w:name="_Hlk156820957"/>
      <w:bookmarkEnd w:id="11"/>
      <w:r>
        <w:rPr>
          <w:b/>
          <w:bCs/>
          <w:color w:val="000000"/>
        </w:rPr>
        <w:t>3.2.1. Основные печатные и/или электронные издания</w:t>
      </w:r>
    </w:p>
    <w:p w:rsidR="001607EA" w:rsidRDefault="00160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1607EA" w:rsidRDefault="00EB4C5D">
      <w:pPr>
        <w:pStyle w:val="docdata"/>
        <w:spacing w:before="0" w:after="0"/>
        <w:ind w:left="322"/>
        <w:rPr>
          <w:color w:val="000000"/>
        </w:rPr>
      </w:pPr>
      <w:r>
        <w:rPr>
          <w:color w:val="000000"/>
        </w:rPr>
        <w:t>1.Электронный учебник «Карьерное моделирование: от цели к реализации»:</w:t>
      </w:r>
    </w:p>
    <w:p w:rsidR="001607EA" w:rsidRDefault="00EB4C5D">
      <w:pPr>
        <w:pStyle w:val="af"/>
        <w:spacing w:before="0" w:after="0" w:line="480" w:lineRule="auto"/>
        <w:ind w:right="365" w:firstLine="142"/>
      </w:pPr>
      <w:r>
        <w:rPr>
          <w:color w:val="000000"/>
        </w:rPr>
        <w:t xml:space="preserve">- </w:t>
      </w:r>
      <w:hyperlink r:id="rId15" w:history="1">
        <w:r>
          <w:rPr>
            <w:rStyle w:val="a9"/>
          </w:rPr>
          <w:t>https://bc-nark.ru/projects/education/constructor/textbook/</w:t>
        </w:r>
      </w:hyperlink>
    </w:p>
    <w:p w:rsidR="001607EA" w:rsidRDefault="00EB4C5D">
      <w:pPr>
        <w:pStyle w:val="af"/>
        <w:widowControl w:val="0"/>
        <w:spacing w:before="0" w:after="0" w:line="252" w:lineRule="auto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3.2.2. Дополнительные источники </w:t>
      </w:r>
    </w:p>
    <w:p w:rsidR="001607EA" w:rsidRDefault="00EB4C5D">
      <w:pPr>
        <w:pStyle w:val="af"/>
        <w:spacing w:before="1" w:after="0"/>
        <w:ind w:right="363"/>
        <w:jc w:val="both"/>
      </w:pPr>
      <w:r>
        <w:t> </w:t>
      </w:r>
    </w:p>
    <w:p w:rsidR="001607EA" w:rsidRDefault="00EB4C5D">
      <w:pPr>
        <w:pStyle w:val="af"/>
        <w:spacing w:before="1" w:after="0"/>
        <w:ind w:right="363"/>
        <w:jc w:val="both"/>
      </w:pPr>
      <w:r>
        <w:rPr>
          <w:color w:val="000000"/>
        </w:rPr>
        <w:t>1.Ермолаева, С. Г. Рынок труда: учебное пособие для СПО / С. Г. Ермо- лаева; под ред. О. В. Охотникова. – 2-е изд. – Саратов, Екатеринбург: Профобразование, Уральский федеральный университет, 2020. – 106 c. –</w:t>
      </w:r>
      <w:r>
        <w:rPr>
          <w:color w:val="000000"/>
        </w:rPr>
        <w:tab/>
        <w:t>ISBN978-5-4488-0438-0,ISBN978-5-7996-2852-9.–URL:</w:t>
      </w:r>
      <w:hyperlink r:id="rId16" w:history="1">
        <w:r>
          <w:rPr>
            <w:rStyle w:val="a9"/>
            <w:color w:val="000000"/>
          </w:rPr>
          <w:t>http://www.iprbookshop.ru/87864.html</w:t>
        </w:r>
      </w:hyperlink>
      <w:r>
        <w:rPr>
          <w:color w:val="000000"/>
        </w:rPr>
        <w:t> (дата обращения: 19.06.2020).–Режим доступа: для авторизир. пользователей.</w:t>
      </w:r>
    </w:p>
    <w:p w:rsidR="001607EA" w:rsidRDefault="00EB4C5D">
      <w:pPr>
        <w:pStyle w:val="af"/>
        <w:spacing w:before="1" w:after="0"/>
        <w:ind w:right="363"/>
        <w:jc w:val="both"/>
      </w:pPr>
      <w:r>
        <w:rPr>
          <w:color w:val="000000"/>
        </w:rPr>
        <w:t>2.Мустафина, И. В. Резюме, характеристика, рекомендация: как подгото- вить пр</w:t>
      </w:r>
      <w:r>
        <w:rPr>
          <w:color w:val="000000"/>
        </w:rPr>
        <w:t>а</w:t>
      </w:r>
      <w:r>
        <w:rPr>
          <w:color w:val="000000"/>
        </w:rPr>
        <w:t xml:space="preserve">вильно и быстро / Н.А. Добрина, И.В. Мустафина. – М.: РИОР: ИНФРА-М, 2017. – 128 с. – (Просто, кратко, быстро). –URL: </w:t>
      </w:r>
      <w:hyperlink r:id="rId17" w:history="1">
        <w:r>
          <w:rPr>
            <w:rStyle w:val="a9"/>
            <w:color w:val="000000"/>
          </w:rPr>
          <w:t>http://znanium.com/catalog/product/445483</w:t>
        </w:r>
      </w:hyperlink>
      <w:r>
        <w:rPr>
          <w:color w:val="000000"/>
        </w:rPr>
        <w:t xml:space="preserve"> (дата обращения: 01.09.2019). – Режим доступа: для авторизир. пользо- вателей.</w:t>
      </w:r>
    </w:p>
    <w:p w:rsidR="001607EA" w:rsidRDefault="00EB4C5D">
      <w:pPr>
        <w:pStyle w:val="af"/>
        <w:spacing w:before="1" w:after="0"/>
        <w:ind w:right="363"/>
        <w:jc w:val="both"/>
      </w:pPr>
      <w:r>
        <w:rPr>
          <w:color w:val="000000"/>
        </w:rPr>
        <w:t>3.Серова, Л. К. Деловой этикет для будущей карьеры: учебно- методическое пособие для студентов технических специальностей / Л. К. Серова. – Москва: Российский ун</w:t>
      </w:r>
      <w:r>
        <w:rPr>
          <w:color w:val="000000"/>
        </w:rPr>
        <w:t>и</w:t>
      </w:r>
      <w:r>
        <w:rPr>
          <w:color w:val="000000"/>
        </w:rPr>
        <w:t xml:space="preserve">верситет дружбы народов, 2017. – 40 c. – ISBN 978-5-209-07953-8. – Текст: электронный // Электронно библиотечная система IPR BOOKS: [сайт]. – URL: </w:t>
      </w:r>
      <w:hyperlink r:id="rId18" w:history="1">
        <w:r>
          <w:rPr>
            <w:rStyle w:val="a9"/>
          </w:rPr>
          <w:t>https://www.iprbookshop.ru/90990.html</w:t>
        </w:r>
      </w:hyperlink>
      <w:r>
        <w:rPr>
          <w:color w:val="000000"/>
        </w:rPr>
        <w:t>(дата обращения: 28.05.2021). – Режим доступа: для авторизир. Пользователей</w:t>
      </w:r>
    </w:p>
    <w:p w:rsidR="001607EA" w:rsidRDefault="00EB4C5D">
      <w:pPr>
        <w:pStyle w:val="af"/>
        <w:tabs>
          <w:tab w:val="left" w:pos="1042"/>
        </w:tabs>
        <w:spacing w:before="0" w:after="0"/>
        <w:ind w:right="363"/>
        <w:jc w:val="both"/>
      </w:pPr>
      <w:r>
        <w:rPr>
          <w:color w:val="000000"/>
        </w:rPr>
        <w:lastRenderedPageBreak/>
        <w:t>4.Толочек, В. А. Профессиональная карьера как социально- психологич</w:t>
      </w:r>
      <w:r>
        <w:rPr>
          <w:color w:val="000000"/>
        </w:rPr>
        <w:t>е</w:t>
      </w:r>
      <w:r>
        <w:rPr>
          <w:color w:val="000000"/>
        </w:rPr>
        <w:t>ский феномен / В. А. Толочек. – Москва: Издательство«Институт психологии РАН», 2017. – 264 c. – ISBN 978-5-9270-0352-5. –Текст: электронный // Электронно-библиотечная система IPR BOOKS: [сайт]. – URL:</w:t>
      </w:r>
      <w:hyperlink r:id="rId19" w:history="1">
        <w:r>
          <w:rPr>
            <w:rStyle w:val="a9"/>
            <w:color w:val="000000"/>
          </w:rPr>
          <w:t>https://www.iprbookshop.ru/88093.html</w:t>
        </w:r>
      </w:hyperlink>
      <w:r>
        <w:rPr>
          <w:color w:val="000000"/>
        </w:rPr>
        <w:t xml:space="preserve"> (дата обращения: 28.05.2021). – Режим д</w:t>
      </w:r>
      <w:r>
        <w:rPr>
          <w:color w:val="000000"/>
        </w:rPr>
        <w:t>о</w:t>
      </w:r>
      <w:r>
        <w:rPr>
          <w:color w:val="000000"/>
        </w:rPr>
        <w:t>ступа: для авторизированных пользователей</w:t>
      </w:r>
    </w:p>
    <w:p w:rsidR="001607EA" w:rsidRDefault="00EB4C5D">
      <w:pPr>
        <w:pStyle w:val="af"/>
        <w:spacing w:before="1" w:after="0"/>
        <w:ind w:right="363"/>
        <w:jc w:val="both"/>
      </w:pPr>
      <w:r>
        <w:rPr>
          <w:color w:val="000000"/>
        </w:rPr>
        <w:t xml:space="preserve">5.Хабибулин, А. Г. Правовое обеспечение профессиональной деятельно- сти: учебник / А. Г. Хабибулин, К. Р. Мурсалимов. – 2-е изд., перераб. и доп. – Москва : ФОРУМ : ИНФРА-М, 2021. – 364 с. – (Среднее профессиональное образование). – ISBN 978-5-8199-0874-7. – Текст: элек- тронный. – URL: </w:t>
      </w:r>
      <w:hyperlink r:id="rId20" w:history="1">
        <w:r>
          <w:rPr>
            <w:rStyle w:val="a9"/>
          </w:rPr>
          <w:t>https://znanium.com/catalog/product/1150310</w:t>
        </w:r>
      </w:hyperlink>
    </w:p>
    <w:p w:rsidR="001607EA" w:rsidRDefault="00EB4C5D">
      <w:pPr>
        <w:pStyle w:val="af"/>
        <w:spacing w:before="1" w:after="0"/>
        <w:jc w:val="both"/>
        <w:rPr>
          <w:color w:val="000000"/>
        </w:rPr>
      </w:pPr>
      <w:r>
        <w:rPr>
          <w:color w:val="000000"/>
        </w:rPr>
        <w:t>(дата обращения: 28.05.2021). – Режим доступа: по подписке.</w:t>
      </w:r>
    </w:p>
    <w:p w:rsidR="001607EA" w:rsidRDefault="00EB4C5D">
      <w:pPr>
        <w:pStyle w:val="af"/>
        <w:spacing w:before="1" w:after="0"/>
        <w:jc w:val="both"/>
      </w:pPr>
      <w:r>
        <w:rPr>
          <w:color w:val="000000"/>
        </w:rPr>
        <w:t xml:space="preserve">6.Реестр сведений о проведении независимой оценки квалификации. - Режим доступа: URL: </w:t>
      </w:r>
      <w:hyperlink r:id="rId21" w:history="1">
        <w:r>
          <w:rPr>
            <w:rStyle w:val="a9"/>
          </w:rPr>
          <w:t>https://nok-nark.ru</w:t>
        </w:r>
      </w:hyperlink>
      <w:r>
        <w:rPr>
          <w:color w:val="000000"/>
        </w:rPr>
        <w:t>(дата обращения: 28.04.2023).</w:t>
      </w:r>
    </w:p>
    <w:p w:rsidR="001607EA" w:rsidRDefault="00EB4C5D">
      <w:pPr>
        <w:pStyle w:val="af"/>
        <w:tabs>
          <w:tab w:val="left" w:pos="966"/>
        </w:tabs>
        <w:spacing w:before="25" w:after="0"/>
        <w:ind w:right="366"/>
      </w:pPr>
      <w:r>
        <w:rPr>
          <w:color w:val="000000"/>
        </w:rPr>
        <w:t xml:space="preserve">7.Интернет платформа «Оценка квалификаций». - Режим доступа: URL: </w:t>
      </w:r>
      <w:hyperlink r:id="rId22" w:history="1">
        <w:r>
          <w:rPr>
            <w:rStyle w:val="a9"/>
          </w:rPr>
          <w:t>http://kos-nark.ru</w:t>
        </w:r>
      </w:hyperlink>
      <w:r>
        <w:rPr>
          <w:color w:val="000000"/>
        </w:rPr>
        <w:t>(дата обращения: 28.04.2023).</w:t>
      </w:r>
    </w:p>
    <w:p w:rsidR="001607EA" w:rsidRDefault="00EB4C5D">
      <w:pPr>
        <w:pStyle w:val="af"/>
        <w:tabs>
          <w:tab w:val="left" w:pos="966"/>
        </w:tabs>
        <w:spacing w:before="28" w:after="0"/>
        <w:ind w:right="365"/>
      </w:pPr>
      <w:r>
        <w:rPr>
          <w:color w:val="000000"/>
        </w:rPr>
        <w:t xml:space="preserve">8.Оцени свои профессиональные знания онлайн «Демо-тест». - Режим доступа: URL: </w:t>
      </w:r>
      <w:hyperlink r:id="rId23" w:history="1">
        <w:r>
          <w:rPr>
            <w:rStyle w:val="a9"/>
          </w:rPr>
          <w:t>https://demo.nark.ru</w:t>
        </w:r>
      </w:hyperlink>
      <w:r>
        <w:rPr>
          <w:color w:val="000000"/>
        </w:rPr>
        <w:t>(дата обращения: 28.04.2023).</w:t>
      </w:r>
    </w:p>
    <w:p w:rsidR="001607EA" w:rsidRDefault="00EB4C5D">
      <w:pPr>
        <w:pStyle w:val="af"/>
        <w:tabs>
          <w:tab w:val="left" w:pos="900"/>
        </w:tabs>
        <w:spacing w:before="26" w:after="0"/>
        <w:ind w:right="365"/>
      </w:pPr>
      <w:r>
        <w:rPr>
          <w:color w:val="000000"/>
        </w:rPr>
        <w:t xml:space="preserve">9. Интернет платформа «Профессиональные стандарты». - Режим доступа: URL: </w:t>
      </w:r>
      <w:hyperlink r:id="rId24" w:history="1">
        <w:r>
          <w:rPr>
            <w:rStyle w:val="a9"/>
          </w:rPr>
          <w:t>http://profstandart.rosmintrud.ru</w:t>
        </w:r>
      </w:hyperlink>
      <w:r>
        <w:rPr>
          <w:color w:val="000000"/>
        </w:rPr>
        <w:t>(дата обращения: 28.04.2023).</w:t>
      </w:r>
    </w:p>
    <w:p w:rsidR="001607EA" w:rsidRDefault="00EB4C5D">
      <w:pPr>
        <w:pStyle w:val="af"/>
        <w:tabs>
          <w:tab w:val="left" w:pos="984"/>
        </w:tabs>
        <w:spacing w:before="22" w:after="0"/>
        <w:ind w:right="363"/>
        <w:jc w:val="both"/>
      </w:pPr>
      <w:r>
        <w:rPr>
          <w:color w:val="000000"/>
        </w:rPr>
        <w:t xml:space="preserve">10.Справочная информация «Профессиональные стандарты» (Материал подготовлен специалистами Консультант Плюс). - Режим доступа: URL: </w:t>
      </w:r>
      <w:hyperlink r:id="rId25" w:history="1">
        <w:r>
          <w:rPr>
            <w:rStyle w:val="a9"/>
          </w:rPr>
          <w:t>http://www.consultant.ru/document/cons_doc_LAW_157436</w:t>
        </w:r>
      </w:hyperlink>
      <w:r>
        <w:rPr>
          <w:color w:val="0000FF"/>
        </w:rPr>
        <w:t> </w:t>
      </w:r>
      <w:r>
        <w:rPr>
          <w:color w:val="000000"/>
        </w:rPr>
        <w:t>(дата обращения: 28.04.2023).</w:t>
      </w:r>
    </w:p>
    <w:p w:rsidR="001607EA" w:rsidRDefault="00EB4C5D">
      <w:pPr>
        <w:pStyle w:val="af"/>
        <w:tabs>
          <w:tab w:val="left" w:pos="984"/>
        </w:tabs>
        <w:spacing w:before="22" w:after="0"/>
        <w:ind w:right="363"/>
        <w:jc w:val="both"/>
      </w:pPr>
      <w:r>
        <w:rPr>
          <w:color w:val="000000"/>
        </w:rPr>
        <w:t xml:space="preserve">11.Справочник профессий. - Режим доступа: URL: </w:t>
      </w:r>
      <w:hyperlink r:id="rId26" w:history="1">
        <w:r>
          <w:rPr>
            <w:rStyle w:val="a9"/>
            <w:color w:val="000000"/>
          </w:rPr>
          <w:t>http://spravochnik.rosmintrud.ru/professions</w:t>
        </w:r>
      </w:hyperlink>
      <w:r>
        <w:rPr>
          <w:color w:val="000000"/>
        </w:rPr>
        <w:t> (дата обращения: 28.04.2023).</w:t>
      </w:r>
    </w:p>
    <w:p w:rsidR="001607EA" w:rsidRDefault="00EB4C5D">
      <w:pPr>
        <w:pStyle w:val="af"/>
        <w:tabs>
          <w:tab w:val="left" w:pos="886"/>
        </w:tabs>
        <w:spacing w:before="0" w:after="0"/>
        <w:ind w:right="365"/>
        <w:jc w:val="both"/>
      </w:pPr>
      <w:r>
        <w:rPr>
          <w:color w:val="000000"/>
        </w:rPr>
        <w:t>12.Атлас новых профессий. - Режим доступа: URL: </w:t>
      </w:r>
      <w:hyperlink r:id="rId27" w:history="1">
        <w:r>
          <w:rPr>
            <w:rStyle w:val="a9"/>
          </w:rPr>
          <w:t>http://atlas100.ru</w:t>
        </w:r>
      </w:hyperlink>
      <w:r>
        <w:rPr>
          <w:color w:val="0000FF"/>
        </w:rPr>
        <w:t xml:space="preserve">  </w:t>
      </w:r>
      <w:r>
        <w:rPr>
          <w:color w:val="000000"/>
        </w:rPr>
        <w:t>(дата обращения: 28.04.2023).</w:t>
      </w:r>
    </w:p>
    <w:p w:rsidR="001607EA" w:rsidRDefault="00EB4C5D">
      <w:pPr>
        <w:pStyle w:val="af"/>
        <w:tabs>
          <w:tab w:val="left" w:pos="893"/>
        </w:tabs>
        <w:spacing w:before="67" w:after="0"/>
        <w:ind w:right="365"/>
      </w:pPr>
      <w:r>
        <w:rPr>
          <w:color w:val="000000"/>
        </w:rPr>
        <w:t xml:space="preserve">13.Профориентационные материалы Базового центра НАРК (составлены по наиболее востребованным и перспективным профессиям). - Режим дос- тупа: URL: </w:t>
      </w:r>
      <w:hyperlink r:id="rId28" w:history="1">
        <w:r>
          <w:rPr>
            <w:rStyle w:val="a9"/>
          </w:rPr>
          <w:t>https://bc-nark.ru/media/video/career</w:t>
        </w:r>
      </w:hyperlink>
      <w:r>
        <w:rPr>
          <w:color w:val="000000"/>
        </w:rPr>
        <w:t>/ (дата обращения: 28.04.2023).</w:t>
      </w:r>
    </w:p>
    <w:p w:rsidR="001607EA" w:rsidRDefault="00EB4C5D">
      <w:pPr>
        <w:pStyle w:val="af"/>
        <w:tabs>
          <w:tab w:val="left" w:pos="1356"/>
        </w:tabs>
        <w:spacing w:before="28" w:after="0"/>
        <w:ind w:right="366"/>
        <w:jc w:val="both"/>
      </w:pPr>
      <w:r>
        <w:rPr>
          <w:color w:val="000000"/>
        </w:rPr>
        <w:t xml:space="preserve">14.Энциклопедия «Карьера». - Режим доступа: URL: </w:t>
      </w:r>
      <w:hyperlink r:id="rId29" w:history="1">
        <w:r>
          <w:rPr>
            <w:rStyle w:val="a9"/>
          </w:rPr>
          <w:t>http://www.znanie.info/portal/ec-main.html</w:t>
        </w:r>
      </w:hyperlink>
      <w:r>
        <w:rPr>
          <w:color w:val="0000FF"/>
        </w:rPr>
        <w:t> </w:t>
      </w:r>
      <w:r>
        <w:rPr>
          <w:color w:val="000000"/>
        </w:rPr>
        <w:t>(дата обращения: 28.04.2023)</w:t>
      </w:r>
    </w:p>
    <w:p w:rsidR="001607EA" w:rsidRDefault="00EB4C5D">
      <w:pPr>
        <w:pStyle w:val="af"/>
        <w:tabs>
          <w:tab w:val="left" w:pos="1188"/>
        </w:tabs>
        <w:spacing w:before="0" w:after="0"/>
        <w:ind w:right="369"/>
        <w:jc w:val="both"/>
      </w:pPr>
      <w:r>
        <w:rPr>
          <w:color w:val="000000"/>
        </w:rPr>
        <w:t xml:space="preserve">15.Презентационный ролик НАРК. - Режим доступа: URL: </w:t>
      </w:r>
      <w:hyperlink r:id="rId30" w:history="1">
        <w:r>
          <w:rPr>
            <w:rStyle w:val="a9"/>
          </w:rPr>
          <w:t>https://www.youtube.com/watch?v=_kMa5loKUcU</w:t>
        </w:r>
      </w:hyperlink>
      <w:r>
        <w:rPr>
          <w:color w:val="0000FF"/>
        </w:rPr>
        <w:t> </w:t>
      </w:r>
      <w:r>
        <w:rPr>
          <w:color w:val="000000"/>
        </w:rPr>
        <w:t>(дата обращения: 28.04.2023).</w:t>
      </w:r>
    </w:p>
    <w:p w:rsidR="001607EA" w:rsidRDefault="00EB4C5D">
      <w:pPr>
        <w:pStyle w:val="af"/>
        <w:tabs>
          <w:tab w:val="left" w:pos="1215"/>
          <w:tab w:val="left" w:pos="8284"/>
        </w:tabs>
        <w:spacing w:before="22" w:after="0"/>
        <w:ind w:right="366"/>
        <w:jc w:val="both"/>
      </w:pPr>
      <w:r>
        <w:rPr>
          <w:color w:val="000000"/>
        </w:rPr>
        <w:t xml:space="preserve">16.Презентационный ролик НСК. - Режим доступа: URL: </w:t>
      </w:r>
      <w:hyperlink r:id="rId31" w:history="1">
        <w:r>
          <w:rPr>
            <w:rStyle w:val="a9"/>
          </w:rPr>
          <w:t>https://www.youtube.com/watch?v=UXO1_BraLoE(дата</w:t>
        </w:r>
      </w:hyperlink>
      <w:r>
        <w:rPr>
          <w:color w:val="000000"/>
        </w:rPr>
        <w:t> обращения: 28.04.2023).</w:t>
      </w:r>
    </w:p>
    <w:p w:rsidR="001607EA" w:rsidRDefault="00EB4C5D">
      <w:pPr>
        <w:pStyle w:val="af"/>
        <w:tabs>
          <w:tab w:val="left" w:pos="1023"/>
        </w:tabs>
        <w:spacing w:before="26" w:after="0"/>
        <w:ind w:right="366"/>
        <w:jc w:val="both"/>
      </w:pPr>
      <w:r>
        <w:rPr>
          <w:color w:val="000000"/>
        </w:rPr>
        <w:t xml:space="preserve">17.НОК – уверенность в завтрашнем дне. - Режим доступа: URL: </w:t>
      </w:r>
      <w:hyperlink r:id="rId32" w:history="1">
        <w:r>
          <w:rPr>
            <w:rStyle w:val="a9"/>
          </w:rPr>
          <w:t>https://youtu.be/8KLwZXbqE7c</w:t>
        </w:r>
      </w:hyperlink>
      <w:r>
        <w:rPr>
          <w:color w:val="0000FF"/>
        </w:rPr>
        <w:t> </w:t>
      </w:r>
      <w:r>
        <w:rPr>
          <w:color w:val="000000"/>
        </w:rPr>
        <w:t>(дата обращения: 28.04.2023).</w:t>
      </w:r>
    </w:p>
    <w:p w:rsidR="001607EA" w:rsidRDefault="00EB4C5D">
      <w:pPr>
        <w:pStyle w:val="af"/>
        <w:tabs>
          <w:tab w:val="left" w:pos="1023"/>
        </w:tabs>
        <w:spacing w:before="26" w:after="0"/>
        <w:ind w:right="366"/>
        <w:jc w:val="both"/>
      </w:pPr>
      <w:r>
        <w:rPr>
          <w:color w:val="000000"/>
        </w:rPr>
        <w:t>18.О проекте "Национальная система квалификаций - конструктор карье- ры".</w:t>
      </w:r>
      <w:r>
        <w:rPr>
          <w:color w:val="000000"/>
        </w:rPr>
        <w:tab/>
        <w:t>-</w:t>
      </w:r>
      <w:r>
        <w:rPr>
          <w:color w:val="000000"/>
        </w:rPr>
        <w:tab/>
        <w:t>Режим</w:t>
      </w:r>
      <w:r>
        <w:rPr>
          <w:color w:val="000000"/>
        </w:rPr>
        <w:tab/>
        <w:t>доступа:</w:t>
      </w:r>
      <w:r>
        <w:rPr>
          <w:color w:val="000000"/>
        </w:rPr>
        <w:tab/>
      </w:r>
      <w:r>
        <w:rPr>
          <w:color w:val="000000"/>
        </w:rPr>
        <w:tab/>
        <w:t xml:space="preserve">URL: </w:t>
      </w:r>
      <w:hyperlink r:id="rId33" w:history="1">
        <w:r>
          <w:rPr>
            <w:rStyle w:val="a9"/>
          </w:rPr>
          <w:t>https://www.youtube.com/watch?v=tJQls1Vedfc</w:t>
        </w:r>
      </w:hyperlink>
      <w:r>
        <w:rPr>
          <w:color w:val="000000"/>
        </w:rPr>
        <w:t>(дата</w:t>
      </w:r>
      <w:r>
        <w:rPr>
          <w:color w:val="000000"/>
        </w:rPr>
        <w:tab/>
        <w:t>обращения: 28.04.2023).</w:t>
      </w:r>
    </w:p>
    <w:p w:rsidR="001607EA" w:rsidRDefault="00EB4C5D">
      <w:pPr>
        <w:pStyle w:val="af"/>
        <w:tabs>
          <w:tab w:val="left" w:pos="1025"/>
        </w:tabs>
        <w:spacing w:before="28" w:after="0"/>
        <w:ind w:right="366"/>
        <w:jc w:val="both"/>
      </w:pPr>
      <w:r>
        <w:rPr>
          <w:color w:val="000000"/>
        </w:rPr>
        <w:t xml:space="preserve">19.Онлайн-митап «Построй свою карьеру». - Режим доступа: URL: </w:t>
      </w:r>
      <w:hyperlink r:id="rId34" w:history="1">
        <w:r>
          <w:rPr>
            <w:rStyle w:val="a9"/>
          </w:rPr>
          <w:t>https://bc-nark.ru/media/video/48284/</w:t>
        </w:r>
      </w:hyperlink>
      <w:r>
        <w:rPr>
          <w:color w:val="000000"/>
        </w:rPr>
        <w:t>(дата обращения: 28.04.2023).</w:t>
      </w:r>
    </w:p>
    <w:p w:rsidR="001607EA" w:rsidRDefault="00EB4C5D">
      <w:pPr>
        <w:pStyle w:val="af"/>
        <w:tabs>
          <w:tab w:val="left" w:pos="898"/>
        </w:tabs>
        <w:spacing w:before="25" w:after="0"/>
        <w:ind w:right="363"/>
        <w:jc w:val="both"/>
      </w:pPr>
      <w:r>
        <w:rPr>
          <w:color w:val="000000"/>
        </w:rPr>
        <w:t>20.Мастер-класс «Стратегия и тактика поиска работы» от HeadHunter. - Ре- жим д</w:t>
      </w:r>
      <w:r>
        <w:rPr>
          <w:color w:val="000000"/>
        </w:rPr>
        <w:t>о</w:t>
      </w:r>
      <w:r>
        <w:rPr>
          <w:color w:val="000000"/>
        </w:rPr>
        <w:t xml:space="preserve">ступа: </w:t>
      </w:r>
      <w:hyperlink r:id="rId35" w:history="1">
        <w:r>
          <w:rPr>
            <w:rStyle w:val="a9"/>
          </w:rPr>
          <w:t>URL:https://bc-nark.ru/media/video/48276/</w:t>
        </w:r>
      </w:hyperlink>
      <w:r>
        <w:rPr>
          <w:color w:val="000000"/>
        </w:rPr>
        <w:t>(дата обращения: 28.04.2023).</w:t>
      </w:r>
    </w:p>
    <w:p w:rsidR="001607EA" w:rsidRDefault="00EB4C5D">
      <w:pPr>
        <w:pStyle w:val="af"/>
        <w:tabs>
          <w:tab w:val="left" w:pos="917"/>
        </w:tabs>
        <w:spacing w:before="2" w:after="0"/>
        <w:ind w:right="365"/>
        <w:jc w:val="both"/>
      </w:pPr>
      <w:r>
        <w:rPr>
          <w:color w:val="000000"/>
        </w:rPr>
        <w:t xml:space="preserve">21.Как проходить собеседование: лайфхаки от SuperJob. - Режим доступа: URL: </w:t>
      </w:r>
      <w:hyperlink r:id="rId36" w:history="1">
        <w:r>
          <w:rPr>
            <w:rStyle w:val="a9"/>
          </w:rPr>
          <w:t>https://bc-nark.ru/media/video/48266/</w:t>
        </w:r>
      </w:hyperlink>
      <w:r>
        <w:rPr>
          <w:color w:val="000000"/>
        </w:rPr>
        <w:t>(дата обращения: 28.04.2023).</w:t>
      </w:r>
    </w:p>
    <w:p w:rsidR="001607EA" w:rsidRDefault="00EB4C5D">
      <w:pPr>
        <w:pStyle w:val="af"/>
        <w:tabs>
          <w:tab w:val="left" w:pos="929"/>
        </w:tabs>
        <w:spacing w:before="0" w:after="0"/>
        <w:ind w:right="363"/>
        <w:jc w:val="both"/>
      </w:pPr>
      <w:r>
        <w:rPr>
          <w:color w:val="000000"/>
        </w:rPr>
        <w:t xml:space="preserve">22.Общая характеристика национальной системы квалификаций. - Режим доступа: </w:t>
      </w:r>
      <w:hyperlink r:id="rId37" w:history="1">
        <w:r>
          <w:rPr>
            <w:rStyle w:val="a9"/>
          </w:rPr>
          <w:t>URL:https://www.youtube.com/watch?v=5J47Hp4ThYY</w:t>
        </w:r>
      </w:hyperlink>
      <w:r>
        <w:rPr>
          <w:color w:val="000000"/>
        </w:rPr>
        <w:t>(дата об- ращения: 28.04.2023).</w:t>
      </w:r>
    </w:p>
    <w:p w:rsidR="001607EA" w:rsidRDefault="00EB4C5D">
      <w:pPr>
        <w:pStyle w:val="af"/>
        <w:tabs>
          <w:tab w:val="left" w:pos="929"/>
        </w:tabs>
        <w:spacing w:before="0" w:after="0"/>
        <w:ind w:right="363"/>
        <w:jc w:val="both"/>
      </w:pPr>
      <w:r>
        <w:rPr>
          <w:color w:val="000000"/>
        </w:rPr>
        <w:lastRenderedPageBreak/>
        <w:t>23.Профстандарты, квалификации, НСК: устройство и применение для по- строения</w:t>
      </w:r>
      <w:r>
        <w:rPr>
          <w:color w:val="000000"/>
        </w:rPr>
        <w:tab/>
        <w:t>карьеры.</w:t>
      </w:r>
      <w:r>
        <w:rPr>
          <w:color w:val="000000"/>
        </w:rPr>
        <w:tab/>
        <w:t>- Режим</w:t>
      </w:r>
      <w:r>
        <w:rPr>
          <w:color w:val="000000"/>
        </w:rPr>
        <w:tab/>
        <w:t>доступа:</w:t>
      </w:r>
      <w:r>
        <w:rPr>
          <w:color w:val="000000"/>
        </w:rPr>
        <w:tab/>
      </w:r>
      <w:r>
        <w:rPr>
          <w:color w:val="000000"/>
        </w:rPr>
        <w:tab/>
        <w:t xml:space="preserve">URL: </w:t>
      </w:r>
      <w:hyperlink r:id="rId38" w:history="1">
        <w:r>
          <w:rPr>
            <w:rStyle w:val="a9"/>
          </w:rPr>
          <w:t>https://www.youtube.com/watch?v=e5eSvKMPQRM</w:t>
        </w:r>
      </w:hyperlink>
      <w:r>
        <w:rPr>
          <w:color w:val="000000"/>
        </w:rPr>
        <w:t>(дата</w:t>
      </w:r>
      <w:r>
        <w:rPr>
          <w:color w:val="000000"/>
        </w:rPr>
        <w:tab/>
        <w:t>обращения: 28.04.2023).</w:t>
      </w:r>
    </w:p>
    <w:p w:rsidR="001607EA" w:rsidRDefault="00EB4C5D">
      <w:pPr>
        <w:pStyle w:val="af"/>
        <w:tabs>
          <w:tab w:val="left" w:pos="910"/>
          <w:tab w:val="left" w:pos="2837"/>
          <w:tab w:val="left" w:pos="4359"/>
          <w:tab w:val="left" w:pos="6589"/>
          <w:tab w:val="left" w:pos="8283"/>
          <w:tab w:val="left" w:pos="9039"/>
        </w:tabs>
        <w:spacing w:before="27" w:after="0"/>
        <w:ind w:right="363"/>
        <w:jc w:val="both"/>
      </w:pPr>
      <w:r>
        <w:rPr>
          <w:color w:val="000000"/>
        </w:rPr>
        <w:t>24.Профессиональный экзамен как форма независимой оценки квалифика- ции.</w:t>
      </w:r>
      <w:r>
        <w:rPr>
          <w:color w:val="000000"/>
        </w:rPr>
        <w:tab/>
        <w:t>-</w:t>
      </w:r>
      <w:r>
        <w:rPr>
          <w:color w:val="000000"/>
        </w:rPr>
        <w:tab/>
        <w:t>Режим</w:t>
      </w:r>
      <w:r>
        <w:rPr>
          <w:color w:val="000000"/>
        </w:rPr>
        <w:tab/>
        <w:t>доступа:</w:t>
      </w:r>
      <w:r>
        <w:rPr>
          <w:color w:val="000000"/>
        </w:rPr>
        <w:tab/>
      </w:r>
      <w:r>
        <w:rPr>
          <w:color w:val="000000"/>
        </w:rPr>
        <w:tab/>
        <w:t xml:space="preserve">URL: </w:t>
      </w:r>
      <w:hyperlink r:id="rId39" w:history="1">
        <w:r>
          <w:rPr>
            <w:rStyle w:val="a9"/>
          </w:rPr>
          <w:t>https://www.youtube.com/watch?v=AJNsmrhKzKc</w:t>
        </w:r>
      </w:hyperlink>
      <w:r>
        <w:rPr>
          <w:color w:val="000000"/>
        </w:rPr>
        <w:t>(дата</w:t>
      </w:r>
      <w:r>
        <w:rPr>
          <w:color w:val="000000"/>
        </w:rPr>
        <w:tab/>
        <w:t>обращения: 28.04.2023).</w:t>
      </w:r>
    </w:p>
    <w:p w:rsidR="00756982" w:rsidRDefault="00756982">
      <w:pPr>
        <w:suppressAutoHyphens w:val="0"/>
        <w:ind w:left="720"/>
        <w:rPr>
          <w:sz w:val="28"/>
          <w:szCs w:val="28"/>
          <w:u w:val="single"/>
          <w:shd w:val="clear" w:color="auto" w:fill="FFFF00"/>
        </w:rPr>
        <w:sectPr w:rsidR="00756982">
          <w:footerReference w:type="default" r:id="rId40"/>
          <w:footerReference w:type="first" r:id="rId41"/>
          <w:pgSz w:w="11906" w:h="16838"/>
          <w:pgMar w:top="1134" w:right="850" w:bottom="1134" w:left="1701" w:header="0" w:footer="708" w:gutter="0"/>
          <w:cols w:space="1350"/>
          <w:formProt w:val="0"/>
          <w:docGrid w:linePitch="360"/>
        </w:sectPr>
      </w:pPr>
    </w:p>
    <w:p w:rsidR="001607EA" w:rsidRDefault="00EB4C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bookmarkStart w:id="12" w:name="_GoBack"/>
      <w:bookmarkEnd w:id="12"/>
      <w:r>
        <w:rPr>
          <w:b/>
          <w:caps/>
          <w:sz w:val="28"/>
          <w:szCs w:val="28"/>
        </w:rPr>
        <w:lastRenderedPageBreak/>
        <w:t>4. Контроль и оценка результатов освоения Дисципл</w:t>
      </w:r>
      <w:r>
        <w:rPr>
          <w:b/>
          <w:caps/>
          <w:sz w:val="28"/>
          <w:szCs w:val="28"/>
        </w:rPr>
        <w:t>и</w:t>
      </w:r>
      <w:r>
        <w:rPr>
          <w:b/>
          <w:caps/>
          <w:sz w:val="28"/>
          <w:szCs w:val="28"/>
        </w:rPr>
        <w:t>ны</w:t>
      </w:r>
    </w:p>
    <w:p w:rsidR="001607EA" w:rsidRDefault="00160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aps/>
          <w:sz w:val="28"/>
          <w:szCs w:val="28"/>
        </w:rPr>
      </w:pPr>
    </w:p>
    <w:p w:rsidR="001607EA" w:rsidRDefault="001607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9332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379"/>
        <w:gridCol w:w="3260"/>
        <w:gridCol w:w="2693"/>
      </w:tblGrid>
      <w:tr w:rsidR="001607EA">
        <w:trPr>
          <w:trHeight w:val="519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  <w:spacing w:line="271" w:lineRule="auto"/>
              <w:jc w:val="center"/>
            </w:pPr>
            <w:r>
              <w:rPr>
                <w:b/>
                <w:bCs/>
                <w:color w:val="000000"/>
              </w:rPr>
              <w:t>Результаты обучения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  <w:spacing w:line="271" w:lineRule="auto"/>
              <w:jc w:val="center"/>
            </w:pPr>
            <w:r>
              <w:rPr>
                <w:b/>
                <w:bCs/>
                <w:color w:val="000000"/>
              </w:rPr>
              <w:t>Показатели освоенности компетенций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  <w:spacing w:line="271" w:lineRule="auto"/>
              <w:jc w:val="center"/>
            </w:pPr>
            <w:r>
              <w:rPr>
                <w:b/>
                <w:bCs/>
                <w:color w:val="000000"/>
              </w:rPr>
              <w:t>Методы оценки</w:t>
            </w:r>
          </w:p>
        </w:tc>
      </w:tr>
      <w:tr w:rsidR="001607EA">
        <w:trPr>
          <w:trHeight w:val="698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Знает:</w:t>
            </w:r>
          </w:p>
          <w:p w:rsidR="001607EA" w:rsidRDefault="00EB4C5D">
            <w:pPr>
              <w:suppressAutoHyphens w:val="0"/>
              <w:spacing w:after="160"/>
            </w:pPr>
            <w:r>
              <w:rPr>
                <w:color w:val="000000"/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1607EA" w:rsidRDefault="00EB4C5D">
            <w:pPr>
              <w:suppressAutoHyphens w:val="0"/>
              <w:spacing w:after="160"/>
            </w:pPr>
            <w:r>
              <w:rPr>
                <w:color w:val="000000"/>
                <w:sz w:val="22"/>
                <w:szCs w:val="22"/>
              </w:rPr>
              <w:t>основные источники информ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ции и ресурсы для решения задач и проблем в профессиональном и/или социальном контексте.</w:t>
            </w:r>
          </w:p>
          <w:p w:rsidR="001607EA" w:rsidRDefault="00EB4C5D">
            <w:pPr>
              <w:suppressAutoHyphens w:val="0"/>
              <w:spacing w:after="160"/>
            </w:pPr>
            <w:r>
              <w:rPr>
                <w:color w:val="000000"/>
                <w:sz w:val="22"/>
                <w:szCs w:val="22"/>
              </w:rPr>
              <w:t xml:space="preserve">алгоритмы выполнения работ в профессиональной и смежных областях; </w:t>
            </w:r>
          </w:p>
          <w:p w:rsidR="001607EA" w:rsidRDefault="00EB4C5D">
            <w:pPr>
              <w:suppressAutoHyphens w:val="0"/>
              <w:spacing w:after="160"/>
            </w:pPr>
            <w:r>
              <w:rPr>
                <w:color w:val="000000"/>
                <w:sz w:val="22"/>
                <w:szCs w:val="22"/>
              </w:rPr>
              <w:t>методы работы в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нальной и смежных сферах;</w:t>
            </w:r>
          </w:p>
          <w:p w:rsidR="001607EA" w:rsidRDefault="00EB4C5D">
            <w:pPr>
              <w:suppressAutoHyphens w:val="0"/>
              <w:spacing w:after="160"/>
            </w:pPr>
            <w:r>
              <w:rPr>
                <w:color w:val="000000"/>
                <w:sz w:val="22"/>
                <w:szCs w:val="22"/>
              </w:rPr>
              <w:t>структуру плана для решения задач;</w:t>
            </w:r>
          </w:p>
          <w:p w:rsidR="001607EA" w:rsidRDefault="00EB4C5D">
            <w:pPr>
              <w:suppressAutoHyphens w:val="0"/>
              <w:spacing w:after="160"/>
            </w:pPr>
            <w:r>
              <w:rPr>
                <w:color w:val="000000"/>
                <w:sz w:val="22"/>
                <w:szCs w:val="22"/>
              </w:rPr>
              <w:t>порядок оценки результатов 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шения задач профессиональной деятельности.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приемы структурирования и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формации;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формат оформления результатов поиска информации, совреме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ные средства и устройства и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 xml:space="preserve">форматизации;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порядок их применения и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граммное обеспечение в профе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сиональной деятельности в том числе с использованием цифр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вых средств.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содержание актуальной норм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тивно-правовой документации;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современная научная и профе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сиональная терминология;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возможные траектории профе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сионального развития и самоо</w:t>
            </w:r>
            <w:r>
              <w:rPr>
                <w:color w:val="000000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 xml:space="preserve">разования;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 xml:space="preserve">основы предпринимательской деятельности;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основы финансовой грамотн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сти;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 xml:space="preserve">правила разработки бизнес-планов;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lastRenderedPageBreak/>
              <w:t>порядок выстраивания презент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ции;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кредитные банковские продукты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психологические основы де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тельности коллектива, психол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гические особенности личности; основы проектной деятельности</w:t>
            </w:r>
          </w:p>
          <w:p w:rsidR="001607EA" w:rsidRDefault="00EB4C5D">
            <w:pPr>
              <w:suppressAutoHyphens w:val="0"/>
            </w:pPr>
            <w:r>
              <w:t>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lastRenderedPageBreak/>
              <w:t>-показывает знания актуального профессионального и социал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ного контекста, в котором пр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ходится работать и жить;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-демонстрирует знания осно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ных источников информации и ресурсов для решения задач и проблем в профессиональном и/или социальном контексте.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-показывает знания алгоритмов выполнения работ в професс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ональной и смежных областях;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-демонстрирует знания методов работы в профессиональной и смежных сферах;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-показывает знания структуры плана для решения задач;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– демонстрирует знания поря</w:t>
            </w:r>
            <w:r>
              <w:rPr>
                <w:color w:val="000000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ка оценки результатов решения задач профессиональной де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тельности.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-показывает знания номенкл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туры информационных исто</w:t>
            </w:r>
            <w:r>
              <w:rPr>
                <w:color w:val="000000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ников, применяемых в профе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 xml:space="preserve">сиональной деятельности;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-показывает знания приемов структурирования информации;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 -показывает знания формата оформления результатов поиска информации, современные средства и устройства инфо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 xml:space="preserve">матизации;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-показывает знания порядка  их применения и программное обеспечение в профессионал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ной деятельности в том числе с использованием цифровых средств.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содержания актуальной нормативно-правовой документации;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-показывает знания совреме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ной научной и профессионал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 xml:space="preserve">ной терминологии;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возможных траекторий профессионального развития и самообразования;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– демонстрирует знания основ предпринимательской деятел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ности;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 xml:space="preserve">– демонстрирует знания основ финансовой грамотности;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 xml:space="preserve">– демонстрирует знания правил разработки бизнес-планов;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– демонстрирует знания поря</w:t>
            </w:r>
            <w:r>
              <w:rPr>
                <w:color w:val="000000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 xml:space="preserve">ка выстраивания презентации; </w:t>
            </w:r>
          </w:p>
          <w:p w:rsidR="001607EA" w:rsidRDefault="00EB4C5D">
            <w:pPr>
              <w:suppressAutoHyphens w:val="0"/>
              <w:spacing w:line="271" w:lineRule="auto"/>
            </w:pPr>
            <w:r>
              <w:rPr>
                <w:color w:val="000000"/>
                <w:sz w:val="22"/>
                <w:szCs w:val="22"/>
              </w:rPr>
              <w:t>-показывает знания кредитных банковских продуктов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  <w:spacing w:line="271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iCs/>
                <w:color w:val="000000"/>
                <w:sz w:val="22"/>
                <w:szCs w:val="22"/>
              </w:rPr>
              <w:t>:</w:t>
            </w:r>
          </w:p>
          <w:p w:rsidR="001607EA" w:rsidRDefault="00EB4C5D">
            <w:pPr>
              <w:suppressAutoHyphens w:val="0"/>
              <w:spacing w:line="271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устный опрос  </w:t>
            </w:r>
          </w:p>
          <w:p w:rsidR="001607EA" w:rsidRDefault="00EB4C5D">
            <w:pPr>
              <w:suppressAutoHyphens w:val="0"/>
              <w:spacing w:line="271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>- выполнение самосто</w:t>
            </w:r>
            <w:r>
              <w:rPr>
                <w:i/>
                <w:iCs/>
                <w:color w:val="000000"/>
                <w:sz w:val="22"/>
                <w:szCs w:val="22"/>
              </w:rPr>
              <w:t>я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тельной работы </w:t>
            </w:r>
          </w:p>
          <w:p w:rsidR="001607EA" w:rsidRDefault="00EB4C5D">
            <w:pPr>
              <w:suppressAutoHyphens w:val="0"/>
              <w:spacing w:line="271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1607EA" w:rsidRDefault="00EB4C5D">
            <w:pPr>
              <w:suppressAutoHyphens w:val="0"/>
              <w:spacing w:line="271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>- промежуточная атт</w:t>
            </w:r>
            <w:r>
              <w:rPr>
                <w:i/>
                <w:iCs/>
                <w:color w:val="000000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стация в форме зачета</w:t>
            </w:r>
          </w:p>
          <w:p w:rsidR="001607EA" w:rsidRDefault="00EB4C5D">
            <w:pPr>
              <w:suppressAutoHyphens w:val="0"/>
            </w:pPr>
            <w:r>
              <w:t> </w:t>
            </w:r>
          </w:p>
        </w:tc>
      </w:tr>
      <w:tr w:rsidR="001607EA">
        <w:trPr>
          <w:trHeight w:val="698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lastRenderedPageBreak/>
              <w:t>Умеет: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распознавать задачу и/или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блему в профессиональном и/или социальном контексте;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анализировать задачу и/или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блему и выделять её составные части;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определять этапы решения зад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чи; выявлять и эффективно и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кать информацию, необходимую для решения задачи и/или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блемы;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 xml:space="preserve">составить план действия;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определить необходимые ресу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сы;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 xml:space="preserve">владеть актуальными методами работы в профессиональной и смежных сферах; реализовать составленный план;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оценивать результат и после</w:t>
            </w:r>
            <w:r>
              <w:rPr>
                <w:color w:val="000000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ствия своих действий (самосто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тельно или с помощью наставн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ка)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определять задачи для поиска информации;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определять необходимые исто</w:t>
            </w:r>
            <w:r>
              <w:rPr>
                <w:color w:val="000000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t>ники информации;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планировать процесс поиска; структурировать получаемую информацию;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 xml:space="preserve">выделять наиболее значимое в перечне информации;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оценивать практическую знач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 xml:space="preserve">мость результатов поиска;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оформлять результаты поиска, применять средства информац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онных технологий для решения профессиональных задач; и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пользовать современное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граммное обеспечение;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использовать различные цифр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вые средства для решения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фессиональных задач.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определять актуальность норм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тивно-правовой документации в профессиональной деятельности; применять современную нау</w:t>
            </w:r>
            <w:r>
              <w:rPr>
                <w:color w:val="000000"/>
                <w:sz w:val="22"/>
                <w:szCs w:val="22"/>
              </w:rPr>
              <w:t>ч</w:t>
            </w:r>
            <w:r>
              <w:rPr>
                <w:color w:val="000000"/>
                <w:sz w:val="22"/>
                <w:szCs w:val="22"/>
              </w:rPr>
              <w:lastRenderedPageBreak/>
              <w:t>ную профессиональную терм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нологию; определять и выстра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вать траектории профессионал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ного развития и самообразов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ния;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 выявлять достоинства и нед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статки коммерческой идеи; пр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зентовать идеи открытия со</w:t>
            </w:r>
            <w:r>
              <w:rPr>
                <w:color w:val="000000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ственного дела в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нальной деятельности; офор</w:t>
            </w:r>
            <w:r>
              <w:rPr>
                <w:color w:val="000000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лять бизнес-план;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рассчитывать размеры выплат по процентным ставкам кредитов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ния; определять инвестицио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ную привлекательность комме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ческих идей в рамках професс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ональной деятельности; презе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 xml:space="preserve">товать бизнес-идею;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определять источники финанс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рования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организовывать работу колле</w:t>
            </w:r>
            <w:r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>тива и команды; взаимодейств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вать с коллегами, руководством, клиентами в ходе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нальной деятельности.</w:t>
            </w:r>
          </w:p>
          <w:p w:rsidR="001607EA" w:rsidRDefault="00EB4C5D">
            <w:pPr>
              <w:suppressAutoHyphens w:val="0"/>
            </w:pPr>
            <w:r>
              <w:t> 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lastRenderedPageBreak/>
              <w:t>распознает задачу и/или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блему в профессиональном и/или социальном контексте;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анализирует задачу и/или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блему и выделяет её составные части;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определяет этапы решения з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дачи; выявляет и эффективно ищет информацию, необход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мую для решения задачи и/или проблемы;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 xml:space="preserve">составляет план действия;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определяет необходимые 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сурсы;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владеет актуальными методами работы в профессиональной и смежных сферах; реализует с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ставленный план;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оценивает результат и после</w:t>
            </w:r>
            <w:r>
              <w:rPr>
                <w:color w:val="000000"/>
                <w:sz w:val="22"/>
                <w:szCs w:val="22"/>
              </w:rPr>
              <w:t>д</w:t>
            </w:r>
            <w:r>
              <w:rPr>
                <w:color w:val="000000"/>
                <w:sz w:val="22"/>
                <w:szCs w:val="22"/>
              </w:rPr>
              <w:t>ствия своих действий (самост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ятельно или с помощью наста</w:t>
            </w:r>
            <w:r>
              <w:rPr>
                <w:color w:val="000000"/>
                <w:sz w:val="22"/>
                <w:szCs w:val="22"/>
              </w:rPr>
              <w:t>в</w:t>
            </w:r>
            <w:r>
              <w:rPr>
                <w:color w:val="000000"/>
                <w:sz w:val="22"/>
                <w:szCs w:val="22"/>
              </w:rPr>
              <w:t>ника)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определяет задачи для поиска информации;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определяет необходимые и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</w:rPr>
              <w:t>точники информации;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планирует процесс поиска; структурирует получаемую и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формацию;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 xml:space="preserve">выделяет наиболее значимое в перечне информации;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оценивает практическую зн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 xml:space="preserve">чимость результатов поиска;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оформляет результаты поиска, применяет средства информ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ционных технологий для реш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ния профессиональных задач; использует современное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граммное обеспечение;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использует различные цифр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вые средства для решения пр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фессиональных задач.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определяет актуальность но</w:t>
            </w:r>
            <w:r>
              <w:rPr>
                <w:color w:val="000000"/>
                <w:sz w:val="22"/>
                <w:szCs w:val="22"/>
              </w:rPr>
              <w:t>р</w:t>
            </w:r>
            <w:r>
              <w:rPr>
                <w:color w:val="000000"/>
                <w:sz w:val="22"/>
                <w:szCs w:val="22"/>
              </w:rPr>
              <w:t>мативно-правовой документ</w:t>
            </w:r>
            <w:r>
              <w:rPr>
                <w:color w:val="000000"/>
                <w:sz w:val="22"/>
                <w:szCs w:val="22"/>
              </w:rPr>
              <w:t>а</w:t>
            </w:r>
            <w:r>
              <w:rPr>
                <w:color w:val="000000"/>
                <w:sz w:val="22"/>
                <w:szCs w:val="22"/>
              </w:rPr>
              <w:t>ции в профессиональной де</w:t>
            </w:r>
            <w:r>
              <w:rPr>
                <w:color w:val="000000"/>
                <w:sz w:val="22"/>
                <w:szCs w:val="22"/>
              </w:rPr>
              <w:t>я</w:t>
            </w:r>
            <w:r>
              <w:rPr>
                <w:color w:val="000000"/>
                <w:sz w:val="22"/>
                <w:szCs w:val="22"/>
              </w:rPr>
              <w:t>тельности; применяет совр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менную научную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lastRenderedPageBreak/>
              <w:t>нальную терминологию; опр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деляет и выстраивает траект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рии профессионального разв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тия и самообразования;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 выявляет достоинства и нед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статки коммерческой идеи; пр</w:t>
            </w:r>
            <w:r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зентует идеи открытия со</w:t>
            </w:r>
            <w:r>
              <w:rPr>
                <w:color w:val="000000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>ственного дела в професси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нальной деятельности; офор</w:t>
            </w:r>
            <w:r>
              <w:rPr>
                <w:color w:val="000000"/>
                <w:sz w:val="22"/>
                <w:szCs w:val="22"/>
              </w:rPr>
              <w:t>м</w:t>
            </w:r>
            <w:r>
              <w:rPr>
                <w:color w:val="000000"/>
                <w:sz w:val="22"/>
                <w:szCs w:val="22"/>
              </w:rPr>
              <w:t>ляет бизнес-план;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рассчитывает размеры выплат по процентным ставкам кред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тования; определяет инвест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ционную привлекательность коммерческих идей в рамках профессиональной деятельн</w:t>
            </w:r>
            <w:r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 xml:space="preserve">сти; презентует бизнес-идею; 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определяет источники фина</w:t>
            </w:r>
            <w:r>
              <w:rPr>
                <w:color w:val="000000"/>
                <w:sz w:val="22"/>
                <w:szCs w:val="22"/>
              </w:rPr>
              <w:t>н</w:t>
            </w:r>
            <w:r>
              <w:rPr>
                <w:color w:val="000000"/>
                <w:sz w:val="22"/>
                <w:szCs w:val="22"/>
              </w:rPr>
              <w:t>сирования</w:t>
            </w:r>
          </w:p>
          <w:p w:rsidR="001607EA" w:rsidRDefault="00EB4C5D">
            <w:pPr>
              <w:suppressAutoHyphens w:val="0"/>
            </w:pPr>
            <w:r>
              <w:rPr>
                <w:color w:val="000000"/>
                <w:sz w:val="22"/>
                <w:szCs w:val="22"/>
              </w:rPr>
              <w:t>организует работу коллектива и команды; взаимодействует с коллегами, руководством, кл</w:t>
            </w:r>
            <w:r>
              <w:rPr>
                <w:color w:val="000000"/>
                <w:sz w:val="22"/>
                <w:szCs w:val="22"/>
              </w:rPr>
              <w:t>и</w:t>
            </w:r>
            <w:r>
              <w:rPr>
                <w:color w:val="000000"/>
                <w:sz w:val="22"/>
                <w:szCs w:val="22"/>
              </w:rPr>
              <w:t>ентами в ходе профессионал</w:t>
            </w:r>
            <w:r>
              <w:rPr>
                <w:color w:val="000000"/>
                <w:sz w:val="22"/>
                <w:szCs w:val="22"/>
              </w:rPr>
              <w:t>ь</w:t>
            </w:r>
            <w:r>
              <w:rPr>
                <w:color w:val="000000"/>
                <w:sz w:val="22"/>
                <w:szCs w:val="22"/>
              </w:rPr>
              <w:t>ной деятельности</w:t>
            </w:r>
            <w:r>
              <w:rPr>
                <w:color w:val="000000"/>
              </w:rPr>
              <w:t>.</w:t>
            </w:r>
          </w:p>
          <w:p w:rsidR="001607EA" w:rsidRDefault="00EB4C5D">
            <w:pPr>
              <w:suppressAutoHyphens w:val="0"/>
            </w:pPr>
            <w: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07EA" w:rsidRDefault="00EB4C5D">
            <w:pPr>
              <w:suppressAutoHyphens w:val="0"/>
              <w:spacing w:line="271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1607EA" w:rsidRDefault="00EB4C5D">
            <w:pPr>
              <w:suppressAutoHyphens w:val="0"/>
              <w:spacing w:line="271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1607EA" w:rsidRDefault="00EB4C5D">
            <w:pPr>
              <w:suppressAutoHyphens w:val="0"/>
              <w:spacing w:line="271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>- выполнение самосто</w:t>
            </w:r>
            <w:r>
              <w:rPr>
                <w:i/>
                <w:iCs/>
                <w:color w:val="000000"/>
                <w:sz w:val="22"/>
                <w:szCs w:val="22"/>
              </w:rPr>
              <w:t>я</w:t>
            </w:r>
            <w:r>
              <w:rPr>
                <w:i/>
                <w:iCs/>
                <w:color w:val="000000"/>
                <w:sz w:val="22"/>
                <w:szCs w:val="22"/>
              </w:rPr>
              <w:t>тельной работы</w:t>
            </w:r>
          </w:p>
          <w:p w:rsidR="001607EA" w:rsidRDefault="00EB4C5D">
            <w:pPr>
              <w:suppressAutoHyphens w:val="0"/>
              <w:spacing w:line="271" w:lineRule="auto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1607EA" w:rsidRDefault="00EB4C5D">
            <w:pPr>
              <w:suppressAutoHyphens w:val="0"/>
              <w:spacing w:line="271" w:lineRule="auto"/>
            </w:pPr>
            <w:r>
              <w:rPr>
                <w:i/>
                <w:iCs/>
                <w:color w:val="000000"/>
                <w:sz w:val="22"/>
                <w:szCs w:val="22"/>
              </w:rPr>
              <w:t>- промежуточная атт</w:t>
            </w:r>
            <w:r>
              <w:rPr>
                <w:i/>
                <w:iCs/>
                <w:color w:val="000000"/>
                <w:sz w:val="22"/>
                <w:szCs w:val="22"/>
              </w:rPr>
              <w:t>е</w:t>
            </w:r>
            <w:r>
              <w:rPr>
                <w:i/>
                <w:iCs/>
                <w:color w:val="000000"/>
                <w:sz w:val="22"/>
                <w:szCs w:val="22"/>
              </w:rPr>
              <w:t>стация в форме зачета</w:t>
            </w:r>
          </w:p>
          <w:p w:rsidR="001607EA" w:rsidRDefault="00EB4C5D">
            <w:pPr>
              <w:suppressAutoHyphens w:val="0"/>
            </w:pPr>
            <w:r>
              <w:t> </w:t>
            </w:r>
          </w:p>
        </w:tc>
      </w:tr>
    </w:tbl>
    <w:p w:rsidR="001607EA" w:rsidRDefault="001607EA">
      <w:pPr>
        <w:widowControl w:val="0"/>
        <w:autoSpaceDE w:val="0"/>
        <w:rPr>
          <w:color w:val="333333"/>
        </w:rPr>
      </w:pPr>
    </w:p>
    <w:p w:rsidR="001607EA" w:rsidRDefault="001607EA">
      <w:pPr>
        <w:rPr>
          <w:color w:val="333333"/>
        </w:rPr>
      </w:pPr>
    </w:p>
    <w:sectPr w:rsidR="001607EA">
      <w:pgSz w:w="11906" w:h="16838"/>
      <w:pgMar w:top="1134" w:right="850" w:bottom="1134" w:left="1701" w:header="0" w:footer="708" w:gutter="0"/>
      <w:cols w:space="135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532" w:rsidRDefault="00690532">
      <w:r>
        <w:separator/>
      </w:r>
    </w:p>
  </w:endnote>
  <w:endnote w:type="continuationSeparator" w:id="0">
    <w:p w:rsidR="00690532" w:rsidRDefault="00690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B92" w:rsidRDefault="008E2B92">
    <w:pPr>
      <w:pStyle w:val="a7"/>
      <w:jc w:val="right"/>
    </w:pPr>
    <w:r>
      <w:t>8</w:t>
    </w:r>
  </w:p>
  <w:p w:rsidR="008E2B92" w:rsidRDefault="008E2B9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B92" w:rsidRDefault="008E2B92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B92" w:rsidRDefault="008E2B92">
    <w:pPr>
      <w:pStyle w:val="a7"/>
      <w:jc w:val="right"/>
    </w:pPr>
    <w:r>
      <w:t>12</w:t>
    </w:r>
  </w:p>
  <w:p w:rsidR="008E2B92" w:rsidRDefault="008E2B92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B92" w:rsidRDefault="008E2B92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B92" w:rsidRDefault="008E2B92">
    <w:pPr>
      <w:pStyle w:val="a7"/>
      <w:jc w:val="right"/>
    </w:pPr>
    <w:r>
      <w:t>17</w:t>
    </w:r>
  </w:p>
  <w:p w:rsidR="008E2B92" w:rsidRDefault="008E2B92">
    <w:pPr>
      <w:pStyle w:val="a7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2B92" w:rsidRDefault="008E2B9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532" w:rsidRDefault="00690532">
      <w:r>
        <w:separator/>
      </w:r>
    </w:p>
  </w:footnote>
  <w:footnote w:type="continuationSeparator" w:id="0">
    <w:p w:rsidR="00690532" w:rsidRDefault="006905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50804"/>
    <w:multiLevelType w:val="multilevel"/>
    <w:tmpl w:val="7990F63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07EA"/>
    <w:rsid w:val="001607EA"/>
    <w:rsid w:val="00690532"/>
    <w:rsid w:val="00756982"/>
    <w:rsid w:val="008E2B92"/>
    <w:rsid w:val="009F28CA"/>
    <w:rsid w:val="00EB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Times New Roman" w:cs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uppressAutoHyphens w:val="0"/>
      <w:autoSpaceDE w:val="0"/>
      <w:ind w:firstLine="284"/>
      <w:outlineLvl w:val="0"/>
    </w:pPr>
  </w:style>
  <w:style w:type="paragraph" w:styleId="2">
    <w:name w:val="heading 2"/>
    <w:basedOn w:val="a"/>
    <w:next w:val="a"/>
    <w:qFormat/>
    <w:pPr>
      <w:spacing w:beforeAutospacing="1" w:afterAutospacing="1"/>
      <w:outlineLvl w:val="1"/>
    </w:pPr>
    <w:rPr>
      <w:sz w:val="32"/>
    </w:rPr>
  </w:style>
  <w:style w:type="paragraph" w:styleId="3">
    <w:name w:val="heading 3"/>
    <w:basedOn w:val="a"/>
    <w:next w:val="a"/>
    <w:qFormat/>
    <w:pPr>
      <w:spacing w:beforeAutospacing="1" w:afterAutospacing="1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Абзац списка1"/>
    <w:basedOn w:val="a"/>
    <w:qFormat/>
    <w:pPr>
      <w:suppressAutoHyphens w:val="0"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1467">
    <w:name w:val="1467"/>
    <w:qFormat/>
  </w:style>
  <w:style w:type="character" w:customStyle="1" w:styleId="20">
    <w:name w:val="Основной текст 2 Знак"/>
    <w:qFormat/>
    <w:rPr>
      <w:sz w:val="24"/>
      <w:szCs w:val="24"/>
    </w:rPr>
  </w:style>
  <w:style w:type="paragraph" w:styleId="21">
    <w:name w:val="Body Text Indent 2"/>
    <w:basedOn w:val="a"/>
    <w:qFormat/>
    <w:pPr>
      <w:suppressAutoHyphens w:val="0"/>
      <w:spacing w:after="120" w:line="480" w:lineRule="auto"/>
      <w:ind w:left="283"/>
    </w:pPr>
  </w:style>
  <w:style w:type="paragraph" w:styleId="22">
    <w:name w:val="Body Text 2"/>
    <w:basedOn w:val="a"/>
    <w:qFormat/>
    <w:pPr>
      <w:spacing w:after="120" w:line="480" w:lineRule="auto"/>
    </w:p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Body Text Indent"/>
    <w:basedOn w:val="a"/>
    <w:pPr>
      <w:spacing w:after="120"/>
      <w:ind w:left="283"/>
    </w:pPr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ConsPlusNormal">
    <w:name w:val="ConsPlusNormal"/>
    <w:qFormat/>
    <w:pPr>
      <w:widowControl w:val="0"/>
      <w:suppressAutoHyphens/>
      <w:autoSpaceDE w:val="0"/>
    </w:pPr>
    <w:rPr>
      <w:rFonts w:ascii="Arial" w:eastAsia="Times New Roman" w:hAnsi="Arial" w:cs="Arial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Times New Roman"/>
      <w:color w:val="000000"/>
      <w:sz w:val="24"/>
      <w:szCs w:val="24"/>
    </w:rPr>
  </w:style>
  <w:style w:type="character" w:styleId="a6">
    <w:name w:val="Emphasis"/>
    <w:qFormat/>
    <w:rPr>
      <w:b/>
      <w:bCs/>
      <w:i w:val="0"/>
      <w:iCs w:val="0"/>
    </w:rPr>
  </w:style>
  <w:style w:type="character" w:customStyle="1" w:styleId="FontStyle57">
    <w:name w:val="Font Style57"/>
    <w:qFormat/>
    <w:rPr>
      <w:rFonts w:ascii="Times New Roman" w:hAnsi="Times New Roman" w:cs="Times New Roman"/>
      <w:sz w:val="24"/>
      <w:szCs w:val="24"/>
    </w:rPr>
  </w:style>
  <w:style w:type="character" w:customStyle="1" w:styleId="FontStyle86">
    <w:name w:val="Font Style86"/>
    <w:qFormat/>
    <w:rPr>
      <w:rFonts w:ascii="Times New Roman" w:hAnsi="Times New Roman" w:cs="Times New Roman"/>
      <w:spacing w:val="10"/>
      <w:sz w:val="24"/>
      <w:szCs w:val="24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customStyle="1" w:styleId="FrameContents">
    <w:name w:val="Frame Contents"/>
    <w:basedOn w:val="a"/>
    <w:qFormat/>
  </w:style>
  <w:style w:type="character" w:styleId="HTML">
    <w:name w:val="HTML Cite"/>
    <w:qFormat/>
    <w:rPr>
      <w:i/>
      <w:iCs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character" w:styleId="a9">
    <w:name w:val="Hyperlink"/>
    <w:uiPriority w:val="99"/>
    <w:rPr>
      <w:color w:val="0000FF"/>
      <w:u w:val="single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a">
    <w:name w:val="List"/>
    <w:basedOn w:val="a"/>
    <w:pPr>
      <w:suppressAutoHyphens w:val="0"/>
      <w:ind w:left="283" w:hanging="283"/>
      <w:contextualSpacing/>
    </w:pPr>
  </w:style>
  <w:style w:type="character" w:styleId="ab">
    <w:name w:val="Strong"/>
    <w:qFormat/>
    <w:rPr>
      <w:b/>
      <w:bCs/>
    </w:rPr>
  </w:style>
  <w:style w:type="character" w:customStyle="1" w:styleId="ac">
    <w:name w:val="Верхний колонтитул Знак"/>
    <w:qFormat/>
    <w:rPr>
      <w:sz w:val="24"/>
      <w:szCs w:val="24"/>
    </w:rPr>
  </w:style>
  <w:style w:type="character" w:customStyle="1" w:styleId="ad">
    <w:name w:val="Нижний колонтитул Знак"/>
    <w:qFormat/>
    <w:rPr>
      <w:sz w:val="24"/>
      <w:szCs w:val="24"/>
    </w:rPr>
  </w:style>
  <w:style w:type="paragraph" w:customStyle="1" w:styleId="Style16">
    <w:name w:val="Style16"/>
    <w:basedOn w:val="a"/>
    <w:qFormat/>
    <w:pPr>
      <w:widowControl w:val="0"/>
      <w:suppressAutoHyphens w:val="0"/>
      <w:autoSpaceDE w:val="0"/>
      <w:jc w:val="center"/>
    </w:pPr>
    <w:rPr>
      <w:rFonts w:ascii="Arial" w:hAnsi="Arial" w:cs="Arial"/>
    </w:rPr>
  </w:style>
  <w:style w:type="paragraph" w:styleId="ae">
    <w:name w:val="List Paragraph"/>
    <w:basedOn w:val="a"/>
    <w:qFormat/>
    <w:pPr>
      <w:suppressAutoHyphens w:val="0"/>
      <w:ind w:left="720"/>
      <w:contextualSpacing/>
    </w:pPr>
  </w:style>
  <w:style w:type="paragraph" w:styleId="af">
    <w:name w:val="Normal (Web)"/>
    <w:basedOn w:val="a"/>
    <w:qFormat/>
    <w:pPr>
      <w:suppressAutoHyphens w:val="0"/>
      <w:spacing w:before="280" w:after="280"/>
    </w:pPr>
  </w:style>
  <w:style w:type="paragraph" w:customStyle="1" w:styleId="Style26">
    <w:name w:val="Style26"/>
    <w:basedOn w:val="a"/>
    <w:qFormat/>
    <w:pPr>
      <w:widowControl w:val="0"/>
      <w:suppressAutoHyphens w:val="0"/>
      <w:autoSpaceDE w:val="0"/>
      <w:jc w:val="both"/>
    </w:pPr>
    <w:rPr>
      <w:rFonts w:ascii="Arial" w:hAnsi="Arial" w:cs="Arial"/>
    </w:rPr>
  </w:style>
  <w:style w:type="paragraph" w:customStyle="1" w:styleId="Style31">
    <w:name w:val="Style31"/>
    <w:basedOn w:val="a"/>
    <w:qFormat/>
    <w:pPr>
      <w:widowControl w:val="0"/>
      <w:suppressAutoHyphens w:val="0"/>
      <w:autoSpaceDE w:val="0"/>
      <w:ind w:firstLine="698"/>
      <w:jc w:val="both"/>
    </w:pPr>
    <w:rPr>
      <w:rFonts w:ascii="Arial" w:hAnsi="Arial" w:cs="Arial"/>
    </w:rPr>
  </w:style>
  <w:style w:type="paragraph" w:customStyle="1" w:styleId="Style4">
    <w:name w:val="Style4"/>
    <w:basedOn w:val="a"/>
    <w:qFormat/>
    <w:pPr>
      <w:widowControl w:val="0"/>
      <w:suppressAutoHyphens w:val="0"/>
      <w:autoSpaceDE w:val="0"/>
    </w:pPr>
    <w:rPr>
      <w:rFonts w:ascii="Arial" w:hAnsi="Arial" w:cs="Arial"/>
    </w:rPr>
  </w:style>
  <w:style w:type="paragraph" w:customStyle="1" w:styleId="Style7">
    <w:name w:val="Style7"/>
    <w:basedOn w:val="a"/>
    <w:qFormat/>
    <w:pPr>
      <w:widowControl w:val="0"/>
      <w:suppressAutoHyphens w:val="0"/>
      <w:autoSpaceDE w:val="0"/>
      <w:ind w:firstLine="115"/>
      <w:jc w:val="both"/>
    </w:pPr>
    <w:rPr>
      <w:rFonts w:ascii="Arial" w:hAnsi="Arial" w:cs="Arial"/>
    </w:rPr>
  </w:style>
  <w:style w:type="paragraph" w:styleId="af0">
    <w:name w:val="Subtitle"/>
    <w:basedOn w:val="a"/>
    <w:next w:val="a"/>
    <w:qFormat/>
    <w:pPr>
      <w:spacing w:afterAutospacing="1"/>
    </w:pPr>
    <w:rPr>
      <w:color w:val="808080"/>
      <w:sz w:val="3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table" w:styleId="af1">
    <w:name w:val="Table Grid"/>
    <w:basedOn w:val="a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af2">
    <w:name w:val="Title"/>
    <w:basedOn w:val="a"/>
    <w:next w:val="a"/>
    <w:qFormat/>
    <w:pPr>
      <w:spacing w:afterAutospacing="1"/>
    </w:pPr>
    <w:rPr>
      <w:sz w:val="52"/>
    </w:rPr>
  </w:style>
  <w:style w:type="numbering" w:customStyle="1" w:styleId="WW8Num1">
    <w:name w:val="WW8Num1"/>
    <w:qFormat/>
  </w:style>
  <w:style w:type="numbering" w:customStyle="1" w:styleId="WW8Num10">
    <w:name w:val="WW8Num10"/>
    <w:qFormat/>
  </w:style>
  <w:style w:type="character" w:customStyle="1" w:styleId="WW8Num10z0">
    <w:name w:val="WW8Num10z0"/>
    <w:qFormat/>
  </w:style>
  <w:style w:type="numbering" w:customStyle="1" w:styleId="WW8Num11">
    <w:name w:val="WW8Num11"/>
    <w:qFormat/>
  </w:style>
  <w:style w:type="character" w:customStyle="1" w:styleId="WW8Num11z0">
    <w:name w:val="WW8Num11z0"/>
    <w:qFormat/>
    <w:rPr>
      <w:rFonts w:ascii="Times New Roman" w:hAnsi="Times New Roman" w:cs="Times New Roman"/>
    </w:rPr>
  </w:style>
  <w:style w:type="numbering" w:customStyle="1" w:styleId="WW8Num12">
    <w:name w:val="WW8Num12"/>
    <w:qFormat/>
  </w:style>
  <w:style w:type="character" w:customStyle="1" w:styleId="WW8Num12z1">
    <w:name w:val="WW8Num12z1"/>
    <w:qFormat/>
    <w:rPr>
      <w:rFonts w:ascii="Courier New" w:hAnsi="Courier New" w:cs="Courier New"/>
      <w:sz w:val="20"/>
    </w:rPr>
  </w:style>
  <w:style w:type="numbering" w:customStyle="1" w:styleId="WW8Num13">
    <w:name w:val="WW8Num13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numbering" w:customStyle="1" w:styleId="WW8Num14">
    <w:name w:val="WW8Num14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character" w:customStyle="1" w:styleId="WW8Num16z0">
    <w:name w:val="WW8Num16z0"/>
    <w:qFormat/>
  </w:style>
  <w:style w:type="numbering" w:customStyle="1" w:styleId="WW8Num17">
    <w:name w:val="WW8Num17"/>
    <w:qFormat/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numbering" w:customStyle="1" w:styleId="WW8Num18">
    <w:name w:val="WW8Num18"/>
    <w:qFormat/>
  </w:style>
  <w:style w:type="character" w:customStyle="1" w:styleId="WW8Num18z0">
    <w:name w:val="WW8Num18z0"/>
    <w:qFormat/>
  </w:style>
  <w:style w:type="numbering" w:customStyle="1" w:styleId="WW8Num19">
    <w:name w:val="WW8Num19"/>
    <w:qFormat/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z0">
    <w:name w:val="WW8Num1z0"/>
    <w:qFormat/>
    <w:rPr>
      <w:rFonts w:ascii="Times New Roman" w:hAnsi="Times New Roman" w:cs="Times New Roman"/>
    </w:rPr>
  </w:style>
  <w:style w:type="numbering" w:customStyle="1" w:styleId="WW8Num2">
    <w:name w:val="WW8Num2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numbering" w:customStyle="1" w:styleId="WW8Num23">
    <w:name w:val="WW8Num23"/>
    <w:qFormat/>
  </w:style>
  <w:style w:type="character" w:customStyle="1" w:styleId="WW8Num23z0">
    <w:name w:val="WW8Num23z0"/>
    <w:qFormat/>
  </w:style>
  <w:style w:type="numbering" w:customStyle="1" w:styleId="WW8Num24">
    <w:name w:val="WW8Num24"/>
    <w:qFormat/>
  </w:style>
  <w:style w:type="character" w:customStyle="1" w:styleId="WW8Num24z0">
    <w:name w:val="WW8Num24z0"/>
    <w:qFormat/>
  </w:style>
  <w:style w:type="numbering" w:customStyle="1" w:styleId="WW8Num3">
    <w:name w:val="WW8Num3"/>
    <w:qFormat/>
  </w:style>
  <w:style w:type="character" w:customStyle="1" w:styleId="WW8Num3z0">
    <w:name w:val="WW8Num3z0"/>
    <w:qFormat/>
    <w:rPr>
      <w:b/>
    </w:rPr>
  </w:style>
  <w:style w:type="numbering" w:customStyle="1" w:styleId="WW8Num4">
    <w:name w:val="WW8Num4"/>
    <w:qFormat/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numbering" w:customStyle="1" w:styleId="WW8Num5">
    <w:name w:val="WW8Num5"/>
    <w:qFormat/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numbering" w:customStyle="1" w:styleId="WW8Num6">
    <w:name w:val="WW8Num6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character" w:customStyle="1" w:styleId="WW8Num8z0">
    <w:name w:val="WW8Num8z0"/>
    <w:qFormat/>
  </w:style>
  <w:style w:type="numbering" w:customStyle="1" w:styleId="WW8Num9">
    <w:name w:val="WW8Num9"/>
    <w:qFormat/>
  </w:style>
  <w:style w:type="character" w:customStyle="1" w:styleId="WW8Num9z0">
    <w:name w:val="WW8Num9z0"/>
    <w:qFormat/>
  </w:style>
  <w:style w:type="paragraph" w:customStyle="1" w:styleId="docdata">
    <w:name w:val="docdata"/>
    <w:basedOn w:val="a"/>
    <w:qFormat/>
    <w:pPr>
      <w:suppressAutoHyphens w:val="0"/>
      <w:spacing w:before="280" w:after="280"/>
    </w:pPr>
  </w:style>
  <w:style w:type="character" w:customStyle="1" w:styleId="st1">
    <w:name w:val="st1"/>
    <w:basedOn w:val="a0"/>
    <w:qFormat/>
  </w:style>
  <w:style w:type="paragraph" w:styleId="af3">
    <w:name w:val="Balloon Text"/>
    <w:basedOn w:val="a"/>
    <w:link w:val="af4"/>
    <w:uiPriority w:val="99"/>
    <w:semiHidden/>
    <w:unhideWhenUsed/>
    <w:rsid w:val="009F28C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sid w:val="009F28CA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e.lanbook.com/" TargetMode="External"/><Relationship Id="rId18" Type="http://schemas.openxmlformats.org/officeDocument/2006/relationships/hyperlink" Target="https://www.iprbookshop.ru/90990.html" TargetMode="External"/><Relationship Id="rId26" Type="http://schemas.openxmlformats.org/officeDocument/2006/relationships/hyperlink" Target="http://spravochnik.rosmintrud.ru/professions" TargetMode="External"/><Relationship Id="rId39" Type="http://schemas.openxmlformats.org/officeDocument/2006/relationships/hyperlink" Target="https://www.youtube.com/watch?v=AJNsmrhKzK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nok-nark.ru/" TargetMode="External"/><Relationship Id="rId34" Type="http://schemas.openxmlformats.org/officeDocument/2006/relationships/hyperlink" Target="https://bc-nark.ru/media/video/48284/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://znanium.com/catalog/product/445483" TargetMode="External"/><Relationship Id="rId25" Type="http://schemas.openxmlformats.org/officeDocument/2006/relationships/hyperlink" Target="http://www.consultant.ru/document/cons_doc_LAW_157436" TargetMode="External"/><Relationship Id="rId33" Type="http://schemas.openxmlformats.org/officeDocument/2006/relationships/hyperlink" Target="https://www.youtube.com/watch?v=tJQls1Vedfc" TargetMode="External"/><Relationship Id="rId38" Type="http://schemas.openxmlformats.org/officeDocument/2006/relationships/hyperlink" Target="https://www.youtube.com/watch?v=e5eSvKMPQR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/87864.html" TargetMode="External"/><Relationship Id="rId20" Type="http://schemas.openxmlformats.org/officeDocument/2006/relationships/hyperlink" Target="https://znanium.com/catalog/product/1150310" TargetMode="External"/><Relationship Id="rId29" Type="http://schemas.openxmlformats.org/officeDocument/2006/relationships/hyperlink" Target="http://www.znanie.info/portal/ec-main.html" TargetMode="External"/><Relationship Id="rId41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://profstandart.rosmintrud.ru/" TargetMode="External"/><Relationship Id="rId32" Type="http://schemas.openxmlformats.org/officeDocument/2006/relationships/hyperlink" Target="https://youtu.be/8KLwZXbqE7c" TargetMode="External"/><Relationship Id="rId37" Type="http://schemas.openxmlformats.org/officeDocument/2006/relationships/hyperlink" Target="https://www.youtube.com/watch?v=5J47Hp4ThYY" TargetMode="External"/><Relationship Id="rId40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https://bc-nark.ru/projects/education/constructor/textbook/" TargetMode="External"/><Relationship Id="rId23" Type="http://schemas.openxmlformats.org/officeDocument/2006/relationships/hyperlink" Target="https://demo.nark.ru/" TargetMode="External"/><Relationship Id="rId28" Type="http://schemas.openxmlformats.org/officeDocument/2006/relationships/hyperlink" Target="https://bc-nark.ru/media/video/career" TargetMode="External"/><Relationship Id="rId36" Type="http://schemas.openxmlformats.org/officeDocument/2006/relationships/hyperlink" Target="https://bc-nark.ru/media/video/48266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www.iprbookshop.ru/88093.html" TargetMode="External"/><Relationship Id="rId31" Type="http://schemas.openxmlformats.org/officeDocument/2006/relationships/hyperlink" Target="https://www.youtube.com/watch?v=UXO1_BraLoE(&#1076;&#1072;&#1090;&#1072;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" TargetMode="External"/><Relationship Id="rId22" Type="http://schemas.openxmlformats.org/officeDocument/2006/relationships/hyperlink" Target="http://kos-nark.ru/" TargetMode="External"/><Relationship Id="rId27" Type="http://schemas.openxmlformats.org/officeDocument/2006/relationships/hyperlink" Target="http://atlas100.ru/" TargetMode="External"/><Relationship Id="rId30" Type="http://schemas.openxmlformats.org/officeDocument/2006/relationships/hyperlink" Target="https://www.youtube.com/watch?v=_kMa5loKUcU" TargetMode="External"/><Relationship Id="rId35" Type="http://schemas.openxmlformats.org/officeDocument/2006/relationships/hyperlink" Target="https://bc-nark.ru/media/video/48276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17</Pages>
  <Words>4104</Words>
  <Characters>23398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Erina</dc:creator>
  <cp:keywords/>
  <dc:description/>
  <cp:lastModifiedBy>Admin</cp:lastModifiedBy>
  <cp:revision>24</cp:revision>
  <cp:lastPrinted>2014-10-28T09:33:00Z</cp:lastPrinted>
  <dcterms:created xsi:type="dcterms:W3CDTF">2025-09-12T11:18:00Z</dcterms:created>
  <dcterms:modified xsi:type="dcterms:W3CDTF">2026-07-08T08:40:00Z</dcterms:modified>
  <dc:language>en-US</dc:language>
</cp:coreProperties>
</file>